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C27" w:rsidRPr="00BD3C27" w:rsidRDefault="00BD3C27" w:rsidP="00444F3F">
      <w:pPr>
        <w:rPr>
          <w:b/>
          <w:i/>
          <w:sz w:val="24"/>
          <w:szCs w:val="24"/>
        </w:rPr>
      </w:pPr>
      <w:r w:rsidRPr="00BD3C27">
        <w:rPr>
          <w:b/>
          <w:i/>
          <w:sz w:val="24"/>
          <w:szCs w:val="24"/>
        </w:rPr>
        <w:t>Incentives and Motives for women taking leadership positions in collectives</w:t>
      </w:r>
    </w:p>
    <w:p w:rsidR="00EE12DF" w:rsidRDefault="00EE12DF" w:rsidP="00444F3F">
      <w:pPr>
        <w:rPr>
          <w:b/>
          <w:i/>
        </w:rPr>
      </w:pPr>
      <w:r w:rsidRPr="00FF57A9">
        <w:rPr>
          <w:b/>
          <w:i/>
        </w:rPr>
        <w:t xml:space="preserve">Towards evolving A Synthesis </w:t>
      </w:r>
    </w:p>
    <w:p w:rsidR="00543425" w:rsidRPr="00FF57A9" w:rsidRDefault="00543425" w:rsidP="00444F3F">
      <w:pPr>
        <w:rPr>
          <w:b/>
          <w:i/>
        </w:rPr>
      </w:pPr>
      <w:r>
        <w:rPr>
          <w:b/>
          <w:i/>
        </w:rPr>
        <w:t>Bikalp Chamola, SJ Phansalkar</w:t>
      </w:r>
    </w:p>
    <w:p w:rsidR="00240BA9" w:rsidRPr="00DD0BB6" w:rsidRDefault="00240BA9" w:rsidP="00444F3F">
      <w:pPr>
        <w:rPr>
          <w:b/>
        </w:rPr>
      </w:pPr>
      <w:r w:rsidRPr="00DD0BB6">
        <w:rPr>
          <w:b/>
        </w:rPr>
        <w:t xml:space="preserve">Introduction </w:t>
      </w:r>
    </w:p>
    <w:p w:rsidR="00EE12DF" w:rsidRDefault="00EE12DF" w:rsidP="00EE12DF">
      <w:pPr>
        <w:jc w:val="both"/>
      </w:pPr>
      <w:r>
        <w:t xml:space="preserve">Women’s collective </w:t>
      </w:r>
      <w:r w:rsidRPr="00547B6F">
        <w:rPr>
          <w:noProof/>
        </w:rPr>
        <w:t>organi</w:t>
      </w:r>
      <w:r w:rsidR="00547B6F">
        <w:rPr>
          <w:noProof/>
        </w:rPr>
        <w:t>s</w:t>
      </w:r>
      <w:r w:rsidRPr="00547B6F">
        <w:rPr>
          <w:noProof/>
        </w:rPr>
        <w:t>ations</w:t>
      </w:r>
      <w:r>
        <w:t xml:space="preserve"> (WC for short) take many forms: S</w:t>
      </w:r>
      <w:r w:rsidR="00547B6F">
        <w:t xml:space="preserve">elf </w:t>
      </w:r>
      <w:r>
        <w:t>H</w:t>
      </w:r>
      <w:r w:rsidR="00547B6F">
        <w:t xml:space="preserve">elp </w:t>
      </w:r>
      <w:r>
        <w:t>G</w:t>
      </w:r>
      <w:r w:rsidR="00547B6F">
        <w:t>roup</w:t>
      </w:r>
      <w:r>
        <w:t>s</w:t>
      </w:r>
      <w:r w:rsidR="00547B6F">
        <w:t xml:space="preserve"> (SHGs)</w:t>
      </w:r>
      <w:r>
        <w:t>, “</w:t>
      </w:r>
      <w:proofErr w:type="spellStart"/>
      <w:r w:rsidR="00547B6F">
        <w:rPr>
          <w:noProof/>
        </w:rPr>
        <w:t>M</w:t>
      </w:r>
      <w:r w:rsidRPr="00547B6F">
        <w:rPr>
          <w:noProof/>
        </w:rPr>
        <w:t>ahila</w:t>
      </w:r>
      <w:proofErr w:type="spellEnd"/>
      <w:r>
        <w:t xml:space="preserve"> </w:t>
      </w:r>
      <w:r w:rsidRPr="00547B6F">
        <w:rPr>
          <w:noProof/>
        </w:rPr>
        <w:t>mandals</w:t>
      </w:r>
      <w:r>
        <w:t xml:space="preserve">”, co-operatives for undertaking or supporting </w:t>
      </w:r>
      <w:r w:rsidRPr="00547B6F">
        <w:rPr>
          <w:noProof/>
        </w:rPr>
        <w:t>economic</w:t>
      </w:r>
      <w:r>
        <w:t xml:space="preserve"> activity. Such WC </w:t>
      </w:r>
      <w:r w:rsidRPr="00547B6F">
        <w:rPr>
          <w:noProof/>
        </w:rPr>
        <w:t>are floated</w:t>
      </w:r>
      <w:r>
        <w:t xml:space="preserve"> by promoting </w:t>
      </w:r>
      <w:r w:rsidRPr="00547B6F">
        <w:rPr>
          <w:noProof/>
        </w:rPr>
        <w:t>organi</w:t>
      </w:r>
      <w:r w:rsidR="00547B6F">
        <w:rPr>
          <w:noProof/>
        </w:rPr>
        <w:t>s</w:t>
      </w:r>
      <w:r w:rsidRPr="00547B6F">
        <w:rPr>
          <w:noProof/>
        </w:rPr>
        <w:t>ations</w:t>
      </w:r>
      <w:r>
        <w:t xml:space="preserve"> (</w:t>
      </w:r>
      <w:r w:rsidRPr="00106647">
        <w:rPr>
          <w:noProof/>
        </w:rPr>
        <w:t>PO). They may have the form of a registered entity or remain an informal association of women members. These may be unitary or Federal.</w:t>
      </w:r>
      <w:r>
        <w:t xml:space="preserve">   The objectives of these collectives also vary: savings and credit; joint or group economic enterprises, pooled marketing; acting as a local pressure group for getting entitlements; advocating for gender justice; countering </w:t>
      </w:r>
      <w:r w:rsidRPr="00547B6F">
        <w:rPr>
          <w:noProof/>
        </w:rPr>
        <w:t>gender</w:t>
      </w:r>
      <w:r w:rsidR="00547B6F">
        <w:rPr>
          <w:noProof/>
        </w:rPr>
        <w:t>-</w:t>
      </w:r>
      <w:r w:rsidRPr="00547B6F">
        <w:rPr>
          <w:noProof/>
        </w:rPr>
        <w:t>based</w:t>
      </w:r>
      <w:r>
        <w:t xml:space="preserve"> oppression and </w:t>
      </w:r>
      <w:r w:rsidR="00547B6F">
        <w:t>violence or facilitating literacy</w:t>
      </w:r>
      <w:r>
        <w:t>. The nature of these goods varies</w:t>
      </w:r>
      <w:r w:rsidR="00547B6F">
        <w:t xml:space="preserve"> and</w:t>
      </w:r>
      <w:r>
        <w:t xml:space="preserve"> straddles </w:t>
      </w:r>
      <w:r w:rsidRPr="00547B6F">
        <w:rPr>
          <w:noProof/>
        </w:rPr>
        <w:t>across</w:t>
      </w:r>
      <w:r>
        <w:t xml:space="preserve"> all the four types: private, </w:t>
      </w:r>
      <w:r w:rsidRPr="00547B6F">
        <w:rPr>
          <w:noProof/>
        </w:rPr>
        <w:t>common</w:t>
      </w:r>
      <w:r>
        <w:t xml:space="preserve">, toll and public. Thus some of these WC produce and strengthen private goods; some produce and strengthen </w:t>
      </w:r>
      <w:r w:rsidRPr="00547B6F">
        <w:rPr>
          <w:noProof/>
        </w:rPr>
        <w:t>common</w:t>
      </w:r>
      <w:r>
        <w:t xml:space="preserve"> goods and others produce public goods. </w:t>
      </w:r>
    </w:p>
    <w:p w:rsidR="00EE12DF" w:rsidRDefault="00EE12DF" w:rsidP="00EE12DF">
      <w:pPr>
        <w:jc w:val="both"/>
      </w:pPr>
      <w:r>
        <w:t>The following features run common among all / most of these WC:</w:t>
      </w:r>
    </w:p>
    <w:p w:rsidR="00EE12DF" w:rsidRDefault="00EE12DF" w:rsidP="00EE12DF">
      <w:pPr>
        <w:pStyle w:val="ListParagraph"/>
        <w:numPr>
          <w:ilvl w:val="0"/>
          <w:numId w:val="1"/>
        </w:numPr>
        <w:jc w:val="both"/>
      </w:pPr>
      <w:r>
        <w:t>Membership of the WC is usually voluntary and often without any joining fees;</w:t>
      </w:r>
    </w:p>
    <w:p w:rsidR="00EE12DF" w:rsidRDefault="00EE12DF" w:rsidP="00EE12DF">
      <w:pPr>
        <w:pStyle w:val="ListParagraph"/>
        <w:numPr>
          <w:ilvl w:val="0"/>
          <w:numId w:val="1"/>
        </w:numPr>
        <w:jc w:val="both"/>
      </w:pPr>
      <w:r>
        <w:t xml:space="preserve">Membership </w:t>
      </w:r>
      <w:r w:rsidRPr="00547B6F">
        <w:rPr>
          <w:noProof/>
        </w:rPr>
        <w:t>is often based</w:t>
      </w:r>
      <w:r>
        <w:t xml:space="preserve"> on affinity principle;</w:t>
      </w:r>
    </w:p>
    <w:p w:rsidR="00EE12DF" w:rsidRPr="00547B6F" w:rsidRDefault="00547B6F" w:rsidP="00EE12DF">
      <w:pPr>
        <w:pStyle w:val="ListParagraph"/>
        <w:numPr>
          <w:ilvl w:val="0"/>
          <w:numId w:val="1"/>
        </w:numPr>
        <w:jc w:val="both"/>
        <w:rPr>
          <w:noProof/>
        </w:rPr>
      </w:pPr>
      <w:r>
        <w:rPr>
          <w:noProof/>
        </w:rPr>
        <w:t xml:space="preserve">The </w:t>
      </w:r>
      <w:r w:rsidRPr="00547B6F">
        <w:rPr>
          <w:noProof/>
        </w:rPr>
        <w:t>l</w:t>
      </w:r>
      <w:r w:rsidR="00EE12DF" w:rsidRPr="00547B6F">
        <w:rPr>
          <w:noProof/>
        </w:rPr>
        <w:t>eadership of the WC is from among the members;</w:t>
      </w:r>
    </w:p>
    <w:p w:rsidR="00EE12DF" w:rsidRDefault="00EE12DF" w:rsidP="00EE12DF">
      <w:pPr>
        <w:pStyle w:val="ListParagraph"/>
        <w:numPr>
          <w:ilvl w:val="0"/>
          <w:numId w:val="1"/>
        </w:numPr>
        <w:jc w:val="both"/>
      </w:pPr>
      <w:r w:rsidRPr="00547B6F">
        <w:rPr>
          <w:noProof/>
        </w:rPr>
        <w:t>Leadership is usually through a process of selection</w:t>
      </w:r>
      <w:r>
        <w:t xml:space="preserve"> at times </w:t>
      </w:r>
      <w:r w:rsidR="00547B6F">
        <w:rPr>
          <w:noProof/>
        </w:rPr>
        <w:t>after</w:t>
      </w:r>
      <w:r>
        <w:t xml:space="preserve"> consultation among members;</w:t>
      </w:r>
    </w:p>
    <w:p w:rsidR="00EE12DF" w:rsidRDefault="00EE12DF" w:rsidP="00EE12DF">
      <w:pPr>
        <w:pStyle w:val="ListParagraph"/>
        <w:numPr>
          <w:ilvl w:val="0"/>
          <w:numId w:val="1"/>
        </w:numPr>
        <w:jc w:val="both"/>
      </w:pPr>
      <w:r>
        <w:t>Leadership is usually an unpaid role save for reimbursement of expenses involved</w:t>
      </w:r>
    </w:p>
    <w:p w:rsidR="00EE12DF" w:rsidRPr="00547B6F" w:rsidRDefault="00EE12DF" w:rsidP="00EE12DF">
      <w:pPr>
        <w:pStyle w:val="ListParagraph"/>
        <w:numPr>
          <w:ilvl w:val="0"/>
          <w:numId w:val="1"/>
        </w:numPr>
        <w:jc w:val="both"/>
        <w:rPr>
          <w:noProof/>
        </w:rPr>
      </w:pPr>
      <w:r>
        <w:t>Leadership is in principle at least “</w:t>
      </w:r>
      <w:r w:rsidRPr="00547B6F">
        <w:rPr>
          <w:noProof/>
        </w:rPr>
        <w:t>rotational”</w:t>
      </w:r>
    </w:p>
    <w:p w:rsidR="00EE12DF" w:rsidRDefault="00EE12DF" w:rsidP="00EE12DF">
      <w:pPr>
        <w:jc w:val="both"/>
      </w:pPr>
      <w:r w:rsidRPr="00547B6F">
        <w:rPr>
          <w:noProof/>
        </w:rPr>
        <w:t>While membership entails attendance in periodic meetings and participation in gatherings or other forms of collective activities at higher tiers of the Federal structure; if any; leadership role entails</w:t>
      </w:r>
      <w:r>
        <w:t xml:space="preserve"> </w:t>
      </w:r>
      <w:r w:rsidR="00547B6F">
        <w:t xml:space="preserve">a </w:t>
      </w:r>
      <w:r w:rsidRPr="00547B6F">
        <w:rPr>
          <w:noProof/>
        </w:rPr>
        <w:t>much more significant investment of time and energy on the part of the leader.</w:t>
      </w:r>
      <w:r>
        <w:t xml:space="preserve"> The tasks may include: liaising with the promotional organization; keeping the village flock together; making local arrangements for meetings and other events; providing hospitality to outsiders including staff of the PO, visitors such as trainees, researchers and so on; traveling to district or other towns for meeting; training programs, extending</w:t>
      </w:r>
      <w:r w:rsidR="00547B6F">
        <w:t xml:space="preserve"> the movement to other villages</w:t>
      </w:r>
      <w:r>
        <w:t xml:space="preserve">. While PO </w:t>
      </w:r>
      <w:r w:rsidRPr="00547B6F">
        <w:rPr>
          <w:noProof/>
        </w:rPr>
        <w:t>have</w:t>
      </w:r>
      <w:r>
        <w:t xml:space="preserve"> </w:t>
      </w:r>
      <w:r w:rsidRPr="00547B6F">
        <w:rPr>
          <w:noProof/>
        </w:rPr>
        <w:t>fairly</w:t>
      </w:r>
      <w:r>
        <w:t xml:space="preserve"> elaborate strategies and practices for ensuring continuing involvement of the leaders a</w:t>
      </w:r>
      <w:r w:rsidR="00106647">
        <w:t>nd members,</w:t>
      </w:r>
      <w:r>
        <w:t xml:space="preserve"> </w:t>
      </w:r>
      <w:r w:rsidR="00547B6F">
        <w:rPr>
          <w:noProof/>
        </w:rPr>
        <w:t>a functional need could often drive these</w:t>
      </w:r>
      <w:r>
        <w:t xml:space="preserve">. The question of what are the incentives for members and leaders to ensure that they continue to participate and make the WC </w:t>
      </w:r>
      <w:r w:rsidRPr="00547B6F">
        <w:rPr>
          <w:noProof/>
        </w:rPr>
        <w:t>effective</w:t>
      </w:r>
      <w:r>
        <w:t xml:space="preserve"> is seldom formally raised and studied. Studies of personalities of leaders are abundant, but </w:t>
      </w:r>
      <w:r w:rsidR="00547B6F">
        <w:t xml:space="preserve">the </w:t>
      </w:r>
      <w:r w:rsidRPr="00547B6F">
        <w:rPr>
          <w:noProof/>
        </w:rPr>
        <w:t>study</w:t>
      </w:r>
      <w:r>
        <w:t xml:space="preserve"> of </w:t>
      </w:r>
      <w:r w:rsidRPr="00547B6F">
        <w:rPr>
          <w:noProof/>
        </w:rPr>
        <w:t>actual</w:t>
      </w:r>
      <w:r>
        <w:t xml:space="preserve"> incentives available and their merit in the eyes of the leaders are rare. </w:t>
      </w:r>
    </w:p>
    <w:p w:rsidR="00444F3F" w:rsidRPr="00DD0BB6" w:rsidRDefault="00543425" w:rsidP="00444F3F">
      <w:pPr>
        <w:rPr>
          <w:b/>
        </w:rPr>
      </w:pPr>
      <w:r w:rsidRPr="00DD0BB6">
        <w:rPr>
          <w:b/>
        </w:rPr>
        <w:t>The relevance of understanding leadership in the collective organisations</w:t>
      </w:r>
    </w:p>
    <w:p w:rsidR="000979D8" w:rsidRDefault="007E0EBB" w:rsidP="000979D8">
      <w:pPr>
        <w:jc w:val="both"/>
      </w:pPr>
      <w:r w:rsidRPr="00547B6F">
        <w:rPr>
          <w:noProof/>
        </w:rPr>
        <w:t>In recent years, the term social capital has</w:t>
      </w:r>
      <w:r>
        <w:t xml:space="preserve"> been transposed from sociology and has found increased usage in everyday life while also being viewed as a panacea to most maladies in the context of developing societies (</w:t>
      </w:r>
      <w:proofErr w:type="spellStart"/>
      <w:r>
        <w:t>Portes</w:t>
      </w:r>
      <w:proofErr w:type="spellEnd"/>
      <w:r>
        <w:t>,</w:t>
      </w:r>
      <w:r w:rsidR="00090DD5">
        <w:t xml:space="preserve"> 1998</w:t>
      </w:r>
      <w:r>
        <w:t xml:space="preserve">). </w:t>
      </w:r>
      <w:proofErr w:type="spellStart"/>
      <w:r>
        <w:t>Portes</w:t>
      </w:r>
      <w:proofErr w:type="spellEnd"/>
      <w:r>
        <w:t xml:space="preserve"> also clarifies that the idea that participation in groups can have positive consequences is not a new idea and dates back to Durkheim’s idea of group life as an antidote to anomie or self-destruction and Marx’s distinction between an atomised class in itself and a more mobilised and </w:t>
      </w:r>
      <w:r w:rsidRPr="00CE6183">
        <w:rPr>
          <w:noProof/>
        </w:rPr>
        <w:t>effective</w:t>
      </w:r>
      <w:r>
        <w:t xml:space="preserve"> class for itself. Bourdieu while defining social capital asserted that “the profits which accrue from membership in a group are the</w:t>
      </w:r>
      <w:r w:rsidR="00E10858">
        <w:t xml:space="preserve"> basis of solidarity that makes them possible” (</w:t>
      </w:r>
      <w:r w:rsidR="005D434C" w:rsidRPr="005D434C">
        <w:t>Bourdieu</w:t>
      </w:r>
      <w:r w:rsidR="005D434C">
        <w:t xml:space="preserve"> 1985, p.248</w:t>
      </w:r>
      <w:r w:rsidR="00E10858">
        <w:t xml:space="preserve">), thereby clearly delineating </w:t>
      </w:r>
      <w:r w:rsidR="00E10858" w:rsidRPr="008D222E">
        <w:rPr>
          <w:noProof/>
        </w:rPr>
        <w:t xml:space="preserve">the nature of </w:t>
      </w:r>
      <w:r w:rsidR="00547B6F" w:rsidRPr="008D222E">
        <w:rPr>
          <w:noProof/>
        </w:rPr>
        <w:t xml:space="preserve">the </w:t>
      </w:r>
      <w:r w:rsidR="00E10858" w:rsidRPr="008D222E">
        <w:rPr>
          <w:noProof/>
        </w:rPr>
        <w:t>social relationship and the</w:t>
      </w:r>
      <w:r w:rsidR="00E10858">
        <w:t xml:space="preserve"> quality of benefits which accrue from them.</w:t>
      </w:r>
      <w:r>
        <w:t xml:space="preserve"> </w:t>
      </w:r>
      <w:r w:rsidR="00F52CD5">
        <w:t xml:space="preserve">In expounding on key factors encouraging </w:t>
      </w:r>
      <w:r w:rsidR="00547B6F">
        <w:t>the</w:t>
      </w:r>
      <w:bookmarkStart w:id="0" w:name="_GoBack"/>
      <w:bookmarkEnd w:id="0"/>
      <w:r w:rsidR="00547B6F">
        <w:t xml:space="preserve"> </w:t>
      </w:r>
      <w:r w:rsidR="00F52CD5" w:rsidRPr="00547B6F">
        <w:rPr>
          <w:noProof/>
        </w:rPr>
        <w:t>formation</w:t>
      </w:r>
      <w:r w:rsidR="00F52CD5">
        <w:t xml:space="preserve"> of social </w:t>
      </w:r>
      <w:r w:rsidR="00F52CD5">
        <w:lastRenderedPageBreak/>
        <w:t xml:space="preserve">capital </w:t>
      </w:r>
      <w:r w:rsidR="00E10858">
        <w:t xml:space="preserve">Coleman </w:t>
      </w:r>
      <w:r w:rsidR="00F52CD5">
        <w:t>articulated the enabling factor as</w:t>
      </w:r>
      <w:r w:rsidR="00E10858">
        <w:t xml:space="preserve"> </w:t>
      </w:r>
      <w:r w:rsidR="00F52CD5">
        <w:t>“when relations among actors change in ways that facilitate action”</w:t>
      </w:r>
      <w:r w:rsidR="00F903B0">
        <w:t xml:space="preserve"> (Coleman </w:t>
      </w:r>
      <w:r w:rsidR="00F52CD5">
        <w:t>1990</w:t>
      </w:r>
      <w:r w:rsidR="00F903B0">
        <w:t>, p.304</w:t>
      </w:r>
      <w:r w:rsidR="00F52CD5">
        <w:t xml:space="preserve">). </w:t>
      </w:r>
      <w:r w:rsidR="007103F2">
        <w:t xml:space="preserve">The importance of collective action has </w:t>
      </w:r>
      <w:r w:rsidR="00F52CD5">
        <w:t>classically</w:t>
      </w:r>
      <w:r w:rsidR="00E10858">
        <w:t xml:space="preserve"> been </w:t>
      </w:r>
      <w:r w:rsidR="007103F2">
        <w:t xml:space="preserve">centred primarily in the </w:t>
      </w:r>
      <w:r w:rsidR="007103F2" w:rsidRPr="008D222E">
        <w:rPr>
          <w:noProof/>
        </w:rPr>
        <w:t>resource</w:t>
      </w:r>
      <w:r w:rsidR="008D222E">
        <w:rPr>
          <w:noProof/>
        </w:rPr>
        <w:t>-</w:t>
      </w:r>
      <w:r w:rsidR="007103F2" w:rsidRPr="008D222E">
        <w:rPr>
          <w:noProof/>
        </w:rPr>
        <w:t>deprived</w:t>
      </w:r>
      <w:r w:rsidR="007103F2">
        <w:t xml:space="preserve"> regions and has </w:t>
      </w:r>
      <w:r w:rsidR="007103F2" w:rsidRPr="008D222E">
        <w:rPr>
          <w:noProof/>
        </w:rPr>
        <w:t>been viewed</w:t>
      </w:r>
      <w:r w:rsidR="007103F2">
        <w:t xml:space="preserve"> from the resource economics perspective. </w:t>
      </w:r>
      <w:r w:rsidR="00FE133E">
        <w:t>Scholars have viewed p</w:t>
      </w:r>
      <w:r w:rsidR="00935C9F" w:rsidRPr="00935C9F">
        <w:t xml:space="preserve">ublic goods provision as a problem of cooperation </w:t>
      </w:r>
      <w:r w:rsidR="00FE133E">
        <w:t xml:space="preserve">between self-interested actors, thereby implying that </w:t>
      </w:r>
      <w:r w:rsidR="00935C9F" w:rsidRPr="00935C9F">
        <w:t xml:space="preserve">in a context in which public goods are non-excludable, rational, self-interested actors would rather free ride </w:t>
      </w:r>
      <w:r w:rsidR="0011175E">
        <w:t xml:space="preserve">than cooperate (Olson, </w:t>
      </w:r>
      <w:r w:rsidR="00935C9F" w:rsidRPr="00935C9F">
        <w:t xml:space="preserve">1965). In </w:t>
      </w:r>
      <w:r>
        <w:t>the literature on collective action</w:t>
      </w:r>
      <w:r w:rsidR="00935C9F" w:rsidRPr="00935C9F">
        <w:t>, several approaches have been construed to overcome this classic paradox of co-operation. Some have spanned into characterising the nature of the common good, the others have delved deeper into understanding the motives of the actors and the beliefs they hold about each other</w:t>
      </w:r>
      <w:r w:rsidR="00D9213F">
        <w:t xml:space="preserve"> </w:t>
      </w:r>
      <w:r w:rsidR="00935C9F" w:rsidRPr="00935C9F">
        <w:t>(</w:t>
      </w:r>
      <w:proofErr w:type="spellStart"/>
      <w:r w:rsidR="00D9213F">
        <w:t>Baldassarri</w:t>
      </w:r>
      <w:proofErr w:type="spellEnd"/>
      <w:r w:rsidR="00D9213F">
        <w:t>, 2015</w:t>
      </w:r>
      <w:r w:rsidR="00935C9F" w:rsidRPr="00935C9F">
        <w:t>). In order to foster co-operation among actors, scholars have identified group solidarity, the threat of sanctioning, reciprocity, and repeated interactions as key factors (</w:t>
      </w:r>
      <w:proofErr w:type="spellStart"/>
      <w:r w:rsidR="00935C9F" w:rsidRPr="00935C9F">
        <w:t>Ostrom</w:t>
      </w:r>
      <w:proofErr w:type="spellEnd"/>
      <w:r w:rsidR="00935C9F" w:rsidRPr="00935C9F">
        <w:t xml:space="preserve">, 2005). </w:t>
      </w:r>
      <w:r w:rsidR="007103F2">
        <w:t>Sociologists in the past have</w:t>
      </w:r>
      <w:r>
        <w:t xml:space="preserve"> also</w:t>
      </w:r>
      <w:r w:rsidR="007103F2">
        <w:t xml:space="preserve"> </w:t>
      </w:r>
      <w:r>
        <w:t>viewed collective</w:t>
      </w:r>
      <w:r w:rsidR="000979D8">
        <w:t xml:space="preserve"> action emerging out of “free spaces” and highlighted the need to comprehend associational ties in specific contexts to understand the emergence </w:t>
      </w:r>
      <w:r w:rsidR="00275D9C">
        <w:t xml:space="preserve">of </w:t>
      </w:r>
      <w:r w:rsidR="000979D8">
        <w:t xml:space="preserve">collective action. </w:t>
      </w:r>
      <w:r w:rsidR="007103F2">
        <w:t xml:space="preserve"> </w:t>
      </w:r>
      <w:r w:rsidR="00E10858">
        <w:t xml:space="preserve">In particular Evans and </w:t>
      </w:r>
      <w:proofErr w:type="spellStart"/>
      <w:r w:rsidR="00E10858">
        <w:t>Boyte</w:t>
      </w:r>
      <w:proofErr w:type="spellEnd"/>
      <w:r w:rsidR="00E10858">
        <w:t xml:space="preserve"> mention:</w:t>
      </w:r>
    </w:p>
    <w:p w:rsidR="00E10858" w:rsidRDefault="000979D8" w:rsidP="000979D8">
      <w:pPr>
        <w:jc w:val="both"/>
      </w:pPr>
      <w:r>
        <w:t>“</w:t>
      </w:r>
      <w:r w:rsidRPr="008D222E">
        <w:rPr>
          <w:noProof/>
        </w:rPr>
        <w:t>Particular sorts of public places in the community, what we call free spaces, are the environments in which people are able to learn a new self-respect, a deeper and more assertive group identity, public skills, and values of cooperation and civic virtue. Put simply, free spaces are settings between private lives and large scale institutions where ordinary citizens can act with dignity, independence and vision</w:t>
      </w:r>
      <w:r>
        <w:t>”</w:t>
      </w:r>
      <w:r w:rsidR="0011175E">
        <w:t xml:space="preserve"> </w:t>
      </w:r>
      <w:sdt>
        <w:sdtPr>
          <w:id w:val="-575747433"/>
          <w:citation/>
        </w:sdtPr>
        <w:sdtEndPr/>
        <w:sdtContent>
          <w:r w:rsidR="0011175E">
            <w:fldChar w:fldCharType="begin"/>
          </w:r>
          <w:r w:rsidR="0011175E">
            <w:instrText xml:space="preserve"> CITATION Eva92 \l 16393 </w:instrText>
          </w:r>
          <w:r w:rsidR="0011175E">
            <w:fldChar w:fldCharType="separate"/>
          </w:r>
          <w:r w:rsidR="0011175E">
            <w:rPr>
              <w:noProof/>
            </w:rPr>
            <w:t>(Evans &amp; Boyte, 1992)</w:t>
          </w:r>
          <w:r w:rsidR="0011175E">
            <w:fldChar w:fldCharType="end"/>
          </w:r>
        </w:sdtContent>
      </w:sdt>
    </w:p>
    <w:p w:rsidR="000979D8" w:rsidRDefault="007103F2" w:rsidP="000979D8">
      <w:pPr>
        <w:jc w:val="both"/>
      </w:pPr>
      <w:r>
        <w:t>The focus here is on the processes of collective action, which primarily involves social mobilisation. Social movement in itself is a product of social capital and free spaces that exist in any given social group.</w:t>
      </w:r>
      <w:r w:rsidR="000979D8">
        <w:t xml:space="preserve"> </w:t>
      </w:r>
      <w:r w:rsidR="00E10858">
        <w:t>The free spaces provide activist with the dense network of interactions to build collective action</w:t>
      </w:r>
      <w:r w:rsidR="00416C04">
        <w:t xml:space="preserve"> </w:t>
      </w:r>
      <w:r w:rsidR="00523958">
        <w:t>(</w:t>
      </w:r>
      <w:proofErr w:type="spellStart"/>
      <w:r w:rsidR="00416C04">
        <w:t>Polleta</w:t>
      </w:r>
      <w:proofErr w:type="spellEnd"/>
      <w:r w:rsidR="00416C04">
        <w:t>, 1999</w:t>
      </w:r>
      <w:r w:rsidR="00523958">
        <w:t>)</w:t>
      </w:r>
      <w:r w:rsidR="00E10858">
        <w:t xml:space="preserve">. </w:t>
      </w:r>
      <w:r w:rsidR="000979D8">
        <w:t xml:space="preserve">While repeated interaction and social networks are considered key to </w:t>
      </w:r>
      <w:r w:rsidR="000979D8" w:rsidRPr="008D222E">
        <w:rPr>
          <w:noProof/>
        </w:rPr>
        <w:t>understand</w:t>
      </w:r>
      <w:r w:rsidR="008D222E">
        <w:rPr>
          <w:noProof/>
        </w:rPr>
        <w:t>ing</w:t>
      </w:r>
      <w:r w:rsidR="000979D8">
        <w:t xml:space="preserve"> collective action, sociologists have attempted at moving </w:t>
      </w:r>
      <w:r w:rsidR="000979D8" w:rsidRPr="008D222E">
        <w:rPr>
          <w:noProof/>
        </w:rPr>
        <w:t>beyond</w:t>
      </w:r>
      <w:r w:rsidRPr="008D222E">
        <w:rPr>
          <w:noProof/>
        </w:rPr>
        <w:t xml:space="preserve"> </w:t>
      </w:r>
      <w:r w:rsidR="00FE133E" w:rsidRPr="008D222E">
        <w:rPr>
          <w:noProof/>
        </w:rPr>
        <w:t>the</w:t>
      </w:r>
      <w:r w:rsidR="00FE133E">
        <w:t xml:space="preserve"> observation that social relations matter to collective action to studying the mechanism that </w:t>
      </w:r>
      <w:r w:rsidR="00FE133E" w:rsidRPr="008D222E">
        <w:rPr>
          <w:noProof/>
        </w:rPr>
        <w:t>enhance</w:t>
      </w:r>
      <w:r w:rsidR="008D222E">
        <w:rPr>
          <w:noProof/>
        </w:rPr>
        <w:t>s</w:t>
      </w:r>
      <w:r w:rsidR="00FE133E">
        <w:t xml:space="preserve"> </w:t>
      </w:r>
      <w:r w:rsidR="00FE133E" w:rsidRPr="008D222E">
        <w:rPr>
          <w:noProof/>
        </w:rPr>
        <w:t>collective</w:t>
      </w:r>
      <w:r w:rsidR="00FE133E">
        <w:t xml:space="preserve"> outcome (</w:t>
      </w:r>
      <w:proofErr w:type="spellStart"/>
      <w:r w:rsidR="00FE133E">
        <w:t>Baldassar</w:t>
      </w:r>
      <w:r w:rsidR="00D9213F">
        <w:t>r</w:t>
      </w:r>
      <w:r w:rsidR="00FE133E">
        <w:t>i</w:t>
      </w:r>
      <w:proofErr w:type="spellEnd"/>
      <w:r w:rsidR="00FE133E">
        <w:t>,</w:t>
      </w:r>
      <w:r w:rsidR="00523958">
        <w:t xml:space="preserve"> 2015</w:t>
      </w:r>
      <w:r w:rsidR="00FE133E">
        <w:t>)</w:t>
      </w:r>
      <w:r w:rsidR="008D222E">
        <w:t xml:space="preserve">. </w:t>
      </w:r>
    </w:p>
    <w:p w:rsidR="008D222E" w:rsidRDefault="00F52CD5" w:rsidP="00312768">
      <w:pPr>
        <w:jc w:val="both"/>
      </w:pPr>
      <w:r>
        <w:t xml:space="preserve">Women centred microfinance programs which focus on </w:t>
      </w:r>
      <w:r w:rsidRPr="008D222E">
        <w:rPr>
          <w:noProof/>
        </w:rPr>
        <w:t>group</w:t>
      </w:r>
      <w:r w:rsidR="008D222E">
        <w:rPr>
          <w:noProof/>
        </w:rPr>
        <w:t>-</w:t>
      </w:r>
      <w:r w:rsidRPr="008D222E">
        <w:rPr>
          <w:noProof/>
        </w:rPr>
        <w:t>based</w:t>
      </w:r>
      <w:r>
        <w:t xml:space="preserve"> lending and saving have become a worldwide phenomenon. They have become increasingly prevalent in India and have </w:t>
      </w:r>
      <w:r w:rsidRPr="008D222E">
        <w:rPr>
          <w:noProof/>
        </w:rPr>
        <w:t>been viewed</w:t>
      </w:r>
      <w:r>
        <w:t xml:space="preserve"> as </w:t>
      </w:r>
      <w:r w:rsidRPr="008D222E">
        <w:rPr>
          <w:noProof/>
        </w:rPr>
        <w:t>key</w:t>
      </w:r>
      <w:r>
        <w:t xml:space="preserve"> interventions in ameliorating the economic status of marginalised women. While economic empowerment </w:t>
      </w:r>
      <w:r w:rsidRPr="008D222E">
        <w:rPr>
          <w:noProof/>
        </w:rPr>
        <w:t>is seen</w:t>
      </w:r>
      <w:r>
        <w:t xml:space="preserve"> as the </w:t>
      </w:r>
      <w:r w:rsidRPr="008D222E">
        <w:rPr>
          <w:noProof/>
        </w:rPr>
        <w:t>major</w:t>
      </w:r>
      <w:r>
        <w:t xml:space="preserve"> thrust of these programs, the simultaneous development of social ties among women through </w:t>
      </w:r>
      <w:r w:rsidR="008D222E">
        <w:t xml:space="preserve">the </w:t>
      </w:r>
      <w:r w:rsidRPr="008D222E">
        <w:rPr>
          <w:noProof/>
        </w:rPr>
        <w:t>reinforcement</w:t>
      </w:r>
      <w:r>
        <w:t xml:space="preserve"> of mutual trust and reciprocity have recently started </w:t>
      </w:r>
      <w:r w:rsidRPr="008D222E">
        <w:rPr>
          <w:noProof/>
        </w:rPr>
        <w:t xml:space="preserve">to </w:t>
      </w:r>
      <w:r w:rsidR="008D222E">
        <w:rPr>
          <w:noProof/>
        </w:rPr>
        <w:t>feature in the literature prominently</w:t>
      </w:r>
      <w:r>
        <w:t xml:space="preserve">. </w:t>
      </w:r>
      <w:r w:rsidR="00FF57A9">
        <w:t xml:space="preserve">As </w:t>
      </w:r>
      <w:r w:rsidR="00FF57A9" w:rsidRPr="008D222E">
        <w:rPr>
          <w:noProof/>
        </w:rPr>
        <w:t>a subsequent</w:t>
      </w:r>
      <w:r w:rsidR="00FF57A9">
        <w:t xml:space="preserve"> </w:t>
      </w:r>
      <w:r w:rsidR="00FF57A9" w:rsidRPr="008D222E">
        <w:rPr>
          <w:noProof/>
        </w:rPr>
        <w:t>corollary</w:t>
      </w:r>
      <w:r w:rsidR="008D222E">
        <w:rPr>
          <w:noProof/>
        </w:rPr>
        <w:t>,</w:t>
      </w:r>
      <w:r w:rsidR="00FF57A9">
        <w:t xml:space="preserve"> the focus on women’s empowerment </w:t>
      </w:r>
      <w:r w:rsidR="00FF57A9" w:rsidRPr="008D222E">
        <w:rPr>
          <w:noProof/>
        </w:rPr>
        <w:t>to</w:t>
      </w:r>
      <w:r w:rsidR="00FF57A9">
        <w:t xml:space="preserve"> becomes </w:t>
      </w:r>
      <w:r w:rsidR="00FF57A9" w:rsidRPr="008D222E">
        <w:rPr>
          <w:noProof/>
        </w:rPr>
        <w:t>important</w:t>
      </w:r>
      <w:r w:rsidR="00FF57A9">
        <w:t xml:space="preserve"> to </w:t>
      </w:r>
      <w:r w:rsidR="00FF57A9" w:rsidRPr="008D222E">
        <w:rPr>
          <w:noProof/>
        </w:rPr>
        <w:t>these intervention</w:t>
      </w:r>
      <w:r w:rsidR="00FF57A9">
        <w:t xml:space="preserve">. </w:t>
      </w:r>
      <w:r w:rsidRPr="008D222E">
        <w:rPr>
          <w:noProof/>
        </w:rPr>
        <w:t>Women’s empowerment can be defined as women’s capacity to increase self-reliance, their right to determine choices, and their ability to influence the direction of change by gaining control over material and nonmaterial resources (Moser, 1989)</w:t>
      </w:r>
      <w:r w:rsidR="00DD13AB" w:rsidRPr="008D222E">
        <w:rPr>
          <w:noProof/>
        </w:rPr>
        <w:t xml:space="preserve"> Studies have suggested that </w:t>
      </w:r>
      <w:r w:rsidR="00FF57A9" w:rsidRPr="008D222E">
        <w:rPr>
          <w:noProof/>
        </w:rPr>
        <w:t xml:space="preserve">such </w:t>
      </w:r>
      <w:r w:rsidR="00F903B0" w:rsidRPr="008D222E">
        <w:rPr>
          <w:noProof/>
        </w:rPr>
        <w:t xml:space="preserve">microfinance programs due to their group based structures, do have the potential to challenge the gendered practices of social exclusion </w:t>
      </w:r>
      <w:r w:rsidR="00FF57A9" w:rsidRPr="008D222E">
        <w:rPr>
          <w:noProof/>
        </w:rPr>
        <w:t xml:space="preserve">also </w:t>
      </w:r>
      <w:r w:rsidR="00F903B0" w:rsidRPr="008D222E">
        <w:rPr>
          <w:noProof/>
        </w:rPr>
        <w:t xml:space="preserve">(Sanyal, </w:t>
      </w:r>
      <w:r w:rsidR="0075731B" w:rsidRPr="008D222E">
        <w:rPr>
          <w:noProof/>
        </w:rPr>
        <w:t>2009</w:t>
      </w:r>
      <w:r w:rsidR="00F903B0" w:rsidRPr="008D222E">
        <w:rPr>
          <w:noProof/>
        </w:rPr>
        <w:t>).</w:t>
      </w:r>
      <w:r w:rsidR="00F903B0">
        <w:t xml:space="preserve"> </w:t>
      </w:r>
      <w:proofErr w:type="spellStart"/>
      <w:r w:rsidR="00F903B0">
        <w:t>Sanyal</w:t>
      </w:r>
      <w:proofErr w:type="spellEnd"/>
      <w:r w:rsidR="00F903B0">
        <w:t xml:space="preserve"> also elucidates that microfinance programs can</w:t>
      </w:r>
      <w:r w:rsidR="008D222E">
        <w:t>, in fact,</w:t>
      </w:r>
      <w:r w:rsidR="00F903B0">
        <w:t xml:space="preserve"> lead to generation of social capital through three theoretical formulations a) </w:t>
      </w:r>
      <w:r w:rsidR="00312768">
        <w:t>“Continuing economic relations often become overlaid with social content that carries strong expectations of trust” (</w:t>
      </w:r>
      <w:proofErr w:type="spellStart"/>
      <w:r w:rsidR="00312768">
        <w:t>Granovetter</w:t>
      </w:r>
      <w:proofErr w:type="spellEnd"/>
      <w:r w:rsidR="00312768">
        <w:t xml:space="preserve"> 1985:490); b) the accumulation of formal rules and informal </w:t>
      </w:r>
      <w:proofErr w:type="spellStart"/>
      <w:r w:rsidR="00312768">
        <w:t>behavioral</w:t>
      </w:r>
      <w:proofErr w:type="spellEnd"/>
      <w:r w:rsidR="00312768">
        <w:t xml:space="preserve"> expectations facilitates the extension of group activities into unintended domains (</w:t>
      </w:r>
      <w:proofErr w:type="spellStart"/>
      <w:r w:rsidR="00312768">
        <w:t>Hechter</w:t>
      </w:r>
      <w:proofErr w:type="spellEnd"/>
      <w:r w:rsidR="00312768">
        <w:t xml:space="preserve"> 1987); c) “Focused” interactions (Goffman 1967) that occur in “encounters” may be another source of social capital (Turner 2000:135) (c.f.</w:t>
      </w:r>
      <w:r w:rsidR="00F36D2B" w:rsidRPr="00F36D2B">
        <w:t xml:space="preserve"> </w:t>
      </w:r>
      <w:proofErr w:type="spellStart"/>
      <w:r w:rsidR="00F36D2B">
        <w:t>Sanyal</w:t>
      </w:r>
      <w:proofErr w:type="spellEnd"/>
      <w:r w:rsidR="00F36D2B">
        <w:t>, 2009</w:t>
      </w:r>
      <w:r w:rsidR="00312768">
        <w:t xml:space="preserve"> ). </w:t>
      </w:r>
      <w:r w:rsidR="00F2628B">
        <w:t xml:space="preserve">Continuing the same line of thought, leaders within the structure of these microfinance programs, play the function of ‘key actors’, inducing the norms, and sustaining </w:t>
      </w:r>
      <w:r w:rsidR="00F2628B" w:rsidRPr="003B0A2C">
        <w:rPr>
          <w:noProof/>
        </w:rPr>
        <w:t>collective</w:t>
      </w:r>
      <w:r w:rsidR="00F2628B">
        <w:t xml:space="preserve"> practices among the members. Therefore, </w:t>
      </w:r>
      <w:r w:rsidR="004B3A22">
        <w:t xml:space="preserve">we aim at developing an </w:t>
      </w:r>
      <w:r w:rsidR="00F2628B">
        <w:t xml:space="preserve">understanding </w:t>
      </w:r>
      <w:r w:rsidR="004B3A22">
        <w:t xml:space="preserve">of </w:t>
      </w:r>
      <w:r w:rsidR="00F2628B">
        <w:t>the nature of leader-leader and lea</w:t>
      </w:r>
      <w:r w:rsidR="004B3A22">
        <w:t xml:space="preserve">der-member </w:t>
      </w:r>
      <w:r w:rsidR="004B3A22">
        <w:lastRenderedPageBreak/>
        <w:t xml:space="preserve">interactions, and the motives and incentives that </w:t>
      </w:r>
      <w:r w:rsidR="008D222E">
        <w:t>operate on the minds of</w:t>
      </w:r>
      <w:r w:rsidR="004B3A22">
        <w:t xml:space="preserve"> leaders </w:t>
      </w:r>
      <w:r w:rsidR="008D222E">
        <w:t xml:space="preserve">while taking decisions. </w:t>
      </w:r>
    </w:p>
    <w:p w:rsidR="00F2628B" w:rsidRPr="00DD0BB6" w:rsidRDefault="00E303E9" w:rsidP="00312768">
      <w:pPr>
        <w:jc w:val="both"/>
        <w:rPr>
          <w:b/>
        </w:rPr>
      </w:pPr>
      <w:r w:rsidRPr="00DD0BB6">
        <w:rPr>
          <w:b/>
        </w:rPr>
        <w:t>Method, materials and inferences</w:t>
      </w:r>
    </w:p>
    <w:p w:rsidR="00F2628B" w:rsidRDefault="00E303E9" w:rsidP="00312768">
      <w:pPr>
        <w:jc w:val="both"/>
      </w:pPr>
      <w:r>
        <w:t xml:space="preserve">Three </w:t>
      </w:r>
      <w:r w:rsidRPr="003B0A2C">
        <w:rPr>
          <w:noProof/>
        </w:rPr>
        <w:t>fieldwork</w:t>
      </w:r>
      <w:r w:rsidR="003B0A2C">
        <w:rPr>
          <w:noProof/>
        </w:rPr>
        <w:t>-</w:t>
      </w:r>
      <w:r w:rsidRPr="003B0A2C">
        <w:rPr>
          <w:noProof/>
        </w:rPr>
        <w:t>based</w:t>
      </w:r>
      <w:r w:rsidRPr="00E303E9">
        <w:t xml:space="preserve"> studies </w:t>
      </w:r>
      <w:r w:rsidRPr="003B0A2C">
        <w:rPr>
          <w:noProof/>
        </w:rPr>
        <w:t>were conducted</w:t>
      </w:r>
      <w:r w:rsidRPr="00E303E9">
        <w:t xml:space="preserve"> in this exploration. These are </w:t>
      </w:r>
      <w:r>
        <w:t>(Chamola, 2018)</w:t>
      </w:r>
      <w:r w:rsidRPr="00E303E9">
        <w:t xml:space="preserve">; </w:t>
      </w:r>
      <w:r>
        <w:t>(</w:t>
      </w:r>
      <w:r w:rsidRPr="00E303E9">
        <w:t>Jaipal Singh</w:t>
      </w:r>
      <w:r>
        <w:t xml:space="preserve">, </w:t>
      </w:r>
      <w:r w:rsidRPr="00E303E9">
        <w:t>2018</w:t>
      </w:r>
      <w:r>
        <w:t>)</w:t>
      </w:r>
      <w:r w:rsidRPr="00E303E9">
        <w:t xml:space="preserve"> and </w:t>
      </w:r>
      <w:r>
        <w:t>(Chamola, Singh</w:t>
      </w:r>
      <w:r w:rsidR="00DF653B">
        <w:t>;</w:t>
      </w:r>
      <w:r>
        <w:t xml:space="preserve"> </w:t>
      </w:r>
      <w:r w:rsidRPr="00E303E9">
        <w:t>2018</w:t>
      </w:r>
      <w:r>
        <w:t>)</w:t>
      </w:r>
      <w:r w:rsidRPr="00E303E9">
        <w:t xml:space="preserve">. This paper is an attempt to make a synthesis of these studies. </w:t>
      </w:r>
      <w:r w:rsidR="00B677DC">
        <w:t xml:space="preserve">Fieldworks </w:t>
      </w:r>
      <w:r w:rsidR="00B677DC" w:rsidRPr="003B0A2C">
        <w:rPr>
          <w:noProof/>
        </w:rPr>
        <w:t>were conducted</w:t>
      </w:r>
      <w:r w:rsidR="00B677DC">
        <w:t xml:space="preserve"> in four locations, </w:t>
      </w:r>
      <w:proofErr w:type="spellStart"/>
      <w:r w:rsidR="00B677DC">
        <w:t>Kesla</w:t>
      </w:r>
      <w:proofErr w:type="spellEnd"/>
      <w:r w:rsidR="00B677DC">
        <w:t xml:space="preserve">, Madhya Pradesh; </w:t>
      </w:r>
      <w:proofErr w:type="spellStart"/>
      <w:r w:rsidR="00B677DC">
        <w:t>Hazaribagh</w:t>
      </w:r>
      <w:proofErr w:type="spellEnd"/>
      <w:r w:rsidR="00B677DC">
        <w:t xml:space="preserve">, Jharkhand; Alwar, Rajasthan; and </w:t>
      </w:r>
      <w:proofErr w:type="spellStart"/>
      <w:r w:rsidR="00B677DC">
        <w:t>Dausa</w:t>
      </w:r>
      <w:proofErr w:type="spellEnd"/>
      <w:r w:rsidR="00B677DC">
        <w:t xml:space="preserve">, Rajasthan. </w:t>
      </w:r>
      <w:r w:rsidR="00C950C2">
        <w:t xml:space="preserve">In each of these locations, leaders in the collective </w:t>
      </w:r>
      <w:r w:rsidR="00C950C2" w:rsidRPr="003B0A2C">
        <w:rPr>
          <w:noProof/>
        </w:rPr>
        <w:t>were identified</w:t>
      </w:r>
      <w:r w:rsidR="00C950C2">
        <w:t xml:space="preserve"> and interviewed using an interview schedule. </w:t>
      </w:r>
      <w:r w:rsidR="00942528">
        <w:t>We categorise the set of incentives into three categories economic (direct and indirect), social and moral.</w:t>
      </w:r>
      <w:r w:rsidR="00900E9F" w:rsidRPr="00900E9F">
        <w:t xml:space="preserve"> </w:t>
      </w:r>
      <w:r w:rsidR="00900E9F">
        <w:t>In our understanding</w:t>
      </w:r>
      <w:r w:rsidR="00547B6F">
        <w:t>,</w:t>
      </w:r>
      <w:r w:rsidR="00900E9F">
        <w:t xml:space="preserve"> </w:t>
      </w:r>
      <w:r w:rsidR="00547B6F">
        <w:t>m</w:t>
      </w:r>
      <w:r w:rsidR="00900E9F" w:rsidRPr="00900E9F">
        <w:t>otivation is what encourages a person to be a leader</w:t>
      </w:r>
      <w:r w:rsidR="003B0A2C">
        <w:rPr>
          <w:noProof/>
        </w:rPr>
        <w:t>;</w:t>
      </w:r>
      <w:r w:rsidR="00900E9F" w:rsidRPr="003B0A2C">
        <w:rPr>
          <w:noProof/>
        </w:rPr>
        <w:t xml:space="preserve"> incentives</w:t>
      </w:r>
      <w:r w:rsidR="00900E9F" w:rsidRPr="00900E9F">
        <w:t xml:space="preserve"> are what make her continue to work as a leader and perform diverse role</w:t>
      </w:r>
      <w:r w:rsidR="00547B6F">
        <w:t>s.</w:t>
      </w:r>
      <w:r w:rsidR="00942528">
        <w:t xml:space="preserve"> </w:t>
      </w:r>
      <w:r w:rsidR="003B0A2C">
        <w:rPr>
          <w:noProof/>
        </w:rPr>
        <w:t>B</w:t>
      </w:r>
      <w:r w:rsidR="00C950C2" w:rsidRPr="003B0A2C">
        <w:rPr>
          <w:noProof/>
        </w:rPr>
        <w:t>ackground</w:t>
      </w:r>
      <w:r w:rsidR="003B0A2C">
        <w:t xml:space="preserve"> of each of the</w:t>
      </w:r>
      <w:r w:rsidR="00C950C2">
        <w:t xml:space="preserve"> federations </w:t>
      </w:r>
      <w:r w:rsidR="003B0A2C">
        <w:rPr>
          <w:noProof/>
        </w:rPr>
        <w:t xml:space="preserve">covered through this study </w:t>
      </w:r>
      <w:r w:rsidR="00942528" w:rsidRPr="003B0A2C">
        <w:rPr>
          <w:noProof/>
        </w:rPr>
        <w:t>is presented</w:t>
      </w:r>
      <w:r w:rsidR="00942528">
        <w:t xml:space="preserve"> </w:t>
      </w:r>
      <w:r w:rsidR="00C950C2">
        <w:t>below:</w:t>
      </w:r>
    </w:p>
    <w:p w:rsidR="00C950C2" w:rsidRDefault="00C950C2" w:rsidP="00C950C2">
      <w:pPr>
        <w:pStyle w:val="ListParagraph"/>
        <w:numPr>
          <w:ilvl w:val="0"/>
          <w:numId w:val="3"/>
        </w:numPr>
        <w:jc w:val="both"/>
      </w:pPr>
      <w:proofErr w:type="spellStart"/>
      <w:r>
        <w:t>Sangarsh</w:t>
      </w:r>
      <w:proofErr w:type="spellEnd"/>
      <w:r>
        <w:t xml:space="preserve"> </w:t>
      </w:r>
      <w:proofErr w:type="spellStart"/>
      <w:r>
        <w:t>Mahila</w:t>
      </w:r>
      <w:proofErr w:type="spellEnd"/>
      <w:r>
        <w:t xml:space="preserve"> Federation in Alwar district and the </w:t>
      </w:r>
      <w:proofErr w:type="spellStart"/>
      <w:r>
        <w:t>Saheli</w:t>
      </w:r>
      <w:proofErr w:type="spellEnd"/>
      <w:r>
        <w:t xml:space="preserve"> </w:t>
      </w:r>
      <w:proofErr w:type="spellStart"/>
      <w:r>
        <w:t>Samiti</w:t>
      </w:r>
      <w:proofErr w:type="spellEnd"/>
      <w:r>
        <w:t xml:space="preserve"> in </w:t>
      </w:r>
      <w:proofErr w:type="spellStart"/>
      <w:r>
        <w:t>Dausa</w:t>
      </w:r>
      <w:proofErr w:type="spellEnd"/>
      <w:r>
        <w:t xml:space="preserve"> district were the sample sites. The </w:t>
      </w:r>
      <w:proofErr w:type="spellStart"/>
      <w:r>
        <w:t>Sangarsh</w:t>
      </w:r>
      <w:proofErr w:type="spellEnd"/>
      <w:r>
        <w:t xml:space="preserve"> </w:t>
      </w:r>
      <w:proofErr w:type="spellStart"/>
      <w:r>
        <w:t>Mahila</w:t>
      </w:r>
      <w:proofErr w:type="spellEnd"/>
      <w:r>
        <w:t xml:space="preserve"> </w:t>
      </w:r>
      <w:proofErr w:type="spellStart"/>
      <w:r>
        <w:t>Manch</w:t>
      </w:r>
      <w:proofErr w:type="spellEnd"/>
      <w:r>
        <w:t xml:space="preserve"> (SHG federation), promoted by IBTADA </w:t>
      </w:r>
      <w:r w:rsidRPr="003B0A2C">
        <w:rPr>
          <w:noProof/>
        </w:rPr>
        <w:t>was registered</w:t>
      </w:r>
      <w:r>
        <w:t xml:space="preserve"> in Dec 2006 under Trusts Act. However, the design of the organisation </w:t>
      </w:r>
      <w:r w:rsidRPr="003B0A2C">
        <w:rPr>
          <w:noProof/>
        </w:rPr>
        <w:t>was kept</w:t>
      </w:r>
      <w:r>
        <w:t xml:space="preserve"> like a cooperative where two representatives from each cluster form the Representative Governing Body and eleven members from them </w:t>
      </w:r>
      <w:r w:rsidRPr="003B0A2C">
        <w:rPr>
          <w:noProof/>
        </w:rPr>
        <w:t>are elected</w:t>
      </w:r>
      <w:r>
        <w:t xml:space="preserve"> as members of the Executive Committee. The members of the EC are also the Trustees. They have </w:t>
      </w:r>
      <w:r w:rsidR="003B0A2C">
        <w:t xml:space="preserve">the </w:t>
      </w:r>
      <w:r w:rsidRPr="003B0A2C">
        <w:rPr>
          <w:noProof/>
        </w:rPr>
        <w:t>provision</w:t>
      </w:r>
      <w:r>
        <w:t xml:space="preserve"> of changing 1/3rd trustees every year.  IBTADA in 2009 started discussions with SHG leaders</w:t>
      </w:r>
      <w:r w:rsidR="003B0A2C">
        <w:t>,</w:t>
      </w:r>
      <w:r>
        <w:t xml:space="preserve"> </w:t>
      </w:r>
      <w:r w:rsidRPr="003B0A2C">
        <w:rPr>
          <w:noProof/>
        </w:rPr>
        <w:t>and</w:t>
      </w:r>
      <w:r>
        <w:t xml:space="preserve"> the Federation leaders were given responsibility to lead these discussions in the clusters and the cluster leaders in SHGs. In 2014, IBTADA stopped attending the meetings of the SHGs</w:t>
      </w:r>
      <w:r w:rsidR="003B0A2C">
        <w:t>,</w:t>
      </w:r>
      <w:r>
        <w:t xml:space="preserve"> </w:t>
      </w:r>
      <w:r w:rsidRPr="003B0A2C">
        <w:rPr>
          <w:noProof/>
        </w:rPr>
        <w:t>and</w:t>
      </w:r>
      <w:r>
        <w:t xml:space="preserve"> the Clusters and the leaders were asked to take care of the </w:t>
      </w:r>
      <w:r w:rsidRPr="003B0A2C">
        <w:rPr>
          <w:noProof/>
        </w:rPr>
        <w:t>basic</w:t>
      </w:r>
      <w:r>
        <w:t xml:space="preserve"> operational issues like maintaining </w:t>
      </w:r>
      <w:r w:rsidR="003B0A2C">
        <w:t xml:space="preserve">the </w:t>
      </w:r>
      <w:r w:rsidRPr="003B0A2C">
        <w:rPr>
          <w:noProof/>
        </w:rPr>
        <w:t>quality</w:t>
      </w:r>
      <w:r>
        <w:t xml:space="preserve"> of groups, ensuring timely repayments, proper </w:t>
      </w:r>
      <w:r w:rsidRPr="003B0A2C">
        <w:rPr>
          <w:noProof/>
        </w:rPr>
        <w:t>bookkeeping</w:t>
      </w:r>
      <w:r>
        <w:t xml:space="preserve">. </w:t>
      </w:r>
    </w:p>
    <w:p w:rsidR="00C950C2" w:rsidRDefault="003B0A2C" w:rsidP="00C950C2">
      <w:pPr>
        <w:pStyle w:val="ListParagraph"/>
        <w:numPr>
          <w:ilvl w:val="0"/>
          <w:numId w:val="3"/>
        </w:numPr>
        <w:jc w:val="both"/>
      </w:pPr>
      <w:r>
        <w:rPr>
          <w:noProof/>
        </w:rPr>
        <w:t>PRADAN promoted the Saheli Samiti</w:t>
      </w:r>
      <w:r w:rsidR="00C950C2">
        <w:t xml:space="preserve"> in </w:t>
      </w:r>
      <w:proofErr w:type="spellStart"/>
      <w:r w:rsidR="00C950C2">
        <w:t>Dausa</w:t>
      </w:r>
      <w:proofErr w:type="spellEnd"/>
      <w:r w:rsidR="00C950C2">
        <w:t xml:space="preserve"> district. PRADAN started its work of promotin</w:t>
      </w:r>
      <w:r w:rsidR="00AD5787">
        <w:t>g SHGs in 1998.</w:t>
      </w:r>
      <w:r w:rsidR="00C950C2">
        <w:t xml:space="preserve"> </w:t>
      </w:r>
      <w:proofErr w:type="spellStart"/>
      <w:r w:rsidR="00C950C2">
        <w:t>Saheli</w:t>
      </w:r>
      <w:proofErr w:type="spellEnd"/>
      <w:r w:rsidR="00C950C2">
        <w:t xml:space="preserve"> </w:t>
      </w:r>
      <w:proofErr w:type="spellStart"/>
      <w:r w:rsidR="00C950C2">
        <w:t>Samiti</w:t>
      </w:r>
      <w:proofErr w:type="spellEnd"/>
      <w:r w:rsidR="00C950C2">
        <w:t xml:space="preserve"> </w:t>
      </w:r>
      <w:r w:rsidR="00C950C2" w:rsidRPr="003B0A2C">
        <w:rPr>
          <w:noProof/>
        </w:rPr>
        <w:t>was registered</w:t>
      </w:r>
      <w:r w:rsidR="00C950C2">
        <w:t xml:space="preserve"> as Charitable Trust in 2007</w:t>
      </w:r>
      <w:r>
        <w:t>,</w:t>
      </w:r>
      <w:r w:rsidR="00C950C2">
        <w:t xml:space="preserve"> </w:t>
      </w:r>
      <w:r w:rsidR="00C950C2" w:rsidRPr="003B0A2C">
        <w:rPr>
          <w:noProof/>
        </w:rPr>
        <w:t>but</w:t>
      </w:r>
      <w:r w:rsidR="00C950C2">
        <w:t xml:space="preserve"> the constitution of the Trust is more like a cooperative where Executive Committee </w:t>
      </w:r>
      <w:r w:rsidR="00C950C2" w:rsidRPr="003B0A2C">
        <w:rPr>
          <w:noProof/>
        </w:rPr>
        <w:t>is elected</w:t>
      </w:r>
      <w:r w:rsidR="00C950C2">
        <w:t xml:space="preserve"> from the leaders of the SHGs. In addition to the EC, </w:t>
      </w:r>
      <w:r w:rsidR="00C950C2" w:rsidRPr="003B0A2C">
        <w:rPr>
          <w:noProof/>
        </w:rPr>
        <w:t>there is a Representatives General Body comprising</w:t>
      </w:r>
      <w:r w:rsidR="00C950C2">
        <w:t xml:space="preserve"> two reps from each VO. Presently </w:t>
      </w:r>
      <w:proofErr w:type="spellStart"/>
      <w:r w:rsidR="00C950C2">
        <w:t>Saheli</w:t>
      </w:r>
      <w:proofErr w:type="spellEnd"/>
      <w:r w:rsidR="00C950C2">
        <w:t xml:space="preserve"> </w:t>
      </w:r>
      <w:proofErr w:type="spellStart"/>
      <w:r w:rsidR="00C950C2">
        <w:t>Samiti</w:t>
      </w:r>
      <w:proofErr w:type="spellEnd"/>
      <w:r w:rsidR="00C950C2">
        <w:t xml:space="preserve"> is working in about 30 villages and has </w:t>
      </w:r>
      <w:r>
        <w:t xml:space="preserve">a </w:t>
      </w:r>
      <w:r w:rsidR="00C950C2" w:rsidRPr="003B0A2C">
        <w:rPr>
          <w:noProof/>
        </w:rPr>
        <w:t>membership</w:t>
      </w:r>
      <w:r w:rsidR="00C950C2">
        <w:t xml:space="preserve"> of about 2300 women. </w:t>
      </w:r>
    </w:p>
    <w:p w:rsidR="004D0AB4" w:rsidRDefault="00E64B51" w:rsidP="00222F77">
      <w:pPr>
        <w:pStyle w:val="ListParagraph"/>
        <w:numPr>
          <w:ilvl w:val="0"/>
          <w:numId w:val="3"/>
        </w:numPr>
        <w:jc w:val="both"/>
      </w:pPr>
      <w:r w:rsidRPr="00E64B51">
        <w:t xml:space="preserve">The </w:t>
      </w:r>
      <w:proofErr w:type="spellStart"/>
      <w:r w:rsidRPr="00E64B51">
        <w:t>Damodar</w:t>
      </w:r>
      <w:proofErr w:type="spellEnd"/>
      <w:r w:rsidRPr="00E64B51">
        <w:t xml:space="preserve"> </w:t>
      </w:r>
      <w:proofErr w:type="spellStart"/>
      <w:r w:rsidRPr="00E64B51">
        <w:t>Mahila</w:t>
      </w:r>
      <w:proofErr w:type="spellEnd"/>
      <w:r w:rsidRPr="00E64B51">
        <w:t xml:space="preserve"> Mandal </w:t>
      </w:r>
      <w:proofErr w:type="spellStart"/>
      <w:r w:rsidRPr="00E64B51">
        <w:t>Sangh</w:t>
      </w:r>
      <w:proofErr w:type="spellEnd"/>
      <w:r w:rsidRPr="00E64B51">
        <w:t xml:space="preserve"> (DMMS) today comprises of three subsidiary federations from the blocks of </w:t>
      </w:r>
      <w:proofErr w:type="spellStart"/>
      <w:r w:rsidRPr="00E64B51">
        <w:t>Barhi</w:t>
      </w:r>
      <w:proofErr w:type="spellEnd"/>
      <w:r w:rsidRPr="00E64B51">
        <w:t xml:space="preserve">, Padma and </w:t>
      </w:r>
      <w:proofErr w:type="spellStart"/>
      <w:r w:rsidRPr="00E64B51">
        <w:t>Chauparan</w:t>
      </w:r>
      <w:proofErr w:type="spellEnd"/>
      <w:r w:rsidRPr="00E64B51">
        <w:t xml:space="preserve"> in the </w:t>
      </w:r>
      <w:proofErr w:type="spellStart"/>
      <w:r w:rsidRPr="00E64B51">
        <w:t>Hazaribagh</w:t>
      </w:r>
      <w:proofErr w:type="spellEnd"/>
      <w:r w:rsidRPr="00E64B51">
        <w:t xml:space="preserve"> district of Jharkhand. Over the last 25 years, roughly 10000 women have </w:t>
      </w:r>
      <w:r w:rsidRPr="003B0A2C">
        <w:rPr>
          <w:noProof/>
        </w:rPr>
        <w:t>been associated</w:t>
      </w:r>
      <w:r>
        <w:t xml:space="preserve"> with the Mandal. </w:t>
      </w:r>
      <w:r w:rsidR="00222F77" w:rsidRPr="00806DF0">
        <w:t xml:space="preserve">PRADAN </w:t>
      </w:r>
      <w:r w:rsidR="00222F77">
        <w:t xml:space="preserve">promotor of the federation </w:t>
      </w:r>
      <w:r w:rsidR="00222F77" w:rsidRPr="00806DF0">
        <w:t>began its work in the Padma block in the year 1992</w:t>
      </w:r>
      <w:r w:rsidR="00222F77">
        <w:t xml:space="preserve">. </w:t>
      </w:r>
      <w:r w:rsidR="000D3A68" w:rsidRPr="000D3A68">
        <w:t xml:space="preserve">The Padma block federation is named as ‘DMMS-Padma’ and has roughly 250 SHGs within its fold. The Block has </w:t>
      </w:r>
      <w:r w:rsidR="000D3A68" w:rsidRPr="003B0A2C">
        <w:rPr>
          <w:noProof/>
        </w:rPr>
        <w:t>eight</w:t>
      </w:r>
      <w:r w:rsidR="003B0A2C">
        <w:rPr>
          <w:noProof/>
        </w:rPr>
        <w:t>-</w:t>
      </w:r>
      <w:r w:rsidR="000D3A68" w:rsidRPr="003B0A2C">
        <w:rPr>
          <w:noProof/>
        </w:rPr>
        <w:t>gram</w:t>
      </w:r>
      <w:r w:rsidR="000D3A68" w:rsidRPr="000D3A68">
        <w:t xml:space="preserve"> panchayats of which, the federation is active in seven. The total number of members in the federation today is 3000.</w:t>
      </w:r>
      <w:r w:rsidR="000D3A68">
        <w:t xml:space="preserve"> </w:t>
      </w:r>
    </w:p>
    <w:p w:rsidR="00222F77" w:rsidRDefault="00222F77" w:rsidP="00222F77">
      <w:pPr>
        <w:pStyle w:val="ListParagraph"/>
        <w:numPr>
          <w:ilvl w:val="0"/>
          <w:numId w:val="3"/>
        </w:numPr>
        <w:jc w:val="both"/>
      </w:pPr>
      <w:r>
        <w:t xml:space="preserve">The Narmada </w:t>
      </w:r>
      <w:proofErr w:type="spellStart"/>
      <w:r>
        <w:t>Mahila</w:t>
      </w:r>
      <w:proofErr w:type="spellEnd"/>
      <w:r>
        <w:t xml:space="preserve"> </w:t>
      </w:r>
      <w:proofErr w:type="spellStart"/>
      <w:r>
        <w:t>Sangh</w:t>
      </w:r>
      <w:proofErr w:type="spellEnd"/>
      <w:r>
        <w:t xml:space="preserve"> (NMS) comprises of federations of five blocks from </w:t>
      </w:r>
      <w:proofErr w:type="spellStart"/>
      <w:r>
        <w:t>Betul</w:t>
      </w:r>
      <w:proofErr w:type="spellEnd"/>
      <w:r>
        <w:t xml:space="preserve"> and </w:t>
      </w:r>
      <w:proofErr w:type="spellStart"/>
      <w:r>
        <w:t>Hoshangabad</w:t>
      </w:r>
      <w:proofErr w:type="spellEnd"/>
      <w:r>
        <w:t xml:space="preserve"> districts of Madhya Pradesh. Each of the blocks has its federation, which is run by a managing committee of elected representatives. We undertook the study in the </w:t>
      </w:r>
      <w:proofErr w:type="spellStart"/>
      <w:r>
        <w:t>Kesla</w:t>
      </w:r>
      <w:proofErr w:type="spellEnd"/>
      <w:r>
        <w:t xml:space="preserve"> chapter, which </w:t>
      </w:r>
      <w:r w:rsidRPr="003B0A2C">
        <w:rPr>
          <w:noProof/>
        </w:rPr>
        <w:t>was registered</w:t>
      </w:r>
      <w:r>
        <w:t xml:space="preserve"> under the societies act. These federations have </w:t>
      </w:r>
      <w:r w:rsidRPr="003B0A2C">
        <w:rPr>
          <w:noProof/>
        </w:rPr>
        <w:t>been promoted</w:t>
      </w:r>
      <w:r>
        <w:t xml:space="preserve"> by PRADAN and are over 20 years old. </w:t>
      </w:r>
    </w:p>
    <w:p w:rsidR="00F31EB2" w:rsidRPr="00F22321" w:rsidRDefault="00942528" w:rsidP="000979D8">
      <w:pPr>
        <w:jc w:val="both"/>
      </w:pPr>
      <w:r>
        <w:t>T</w:t>
      </w:r>
      <w:r w:rsidR="00F31EB2">
        <w:t xml:space="preserve">hese federations </w:t>
      </w:r>
      <w:r>
        <w:t xml:space="preserve">operate as </w:t>
      </w:r>
      <w:r w:rsidRPr="003B0A2C">
        <w:rPr>
          <w:noProof/>
        </w:rPr>
        <w:t>three</w:t>
      </w:r>
      <w:r w:rsidR="003B0A2C">
        <w:rPr>
          <w:noProof/>
        </w:rPr>
        <w:t>-</w:t>
      </w:r>
      <w:r w:rsidRPr="003B0A2C">
        <w:rPr>
          <w:noProof/>
        </w:rPr>
        <w:t>tier</w:t>
      </w:r>
      <w:r>
        <w:t xml:space="preserve"> federations and </w:t>
      </w:r>
      <w:r w:rsidR="00F31EB2">
        <w:t xml:space="preserve">do not have a formal structure at each level of the tier. However, each tier comprises of an </w:t>
      </w:r>
      <w:r w:rsidR="00F31EB2" w:rsidRPr="002B7D84">
        <w:rPr>
          <w:noProof/>
        </w:rPr>
        <w:t>elected</w:t>
      </w:r>
      <w:r w:rsidR="00F31EB2">
        <w:t xml:space="preserve"> representative from the lower tier and hence functions on a democratic principle of decision making. The leadership therefore rather than being a unitary entity becomes a collective </w:t>
      </w:r>
      <w:r w:rsidR="00F31EB2" w:rsidRPr="002B7D84">
        <w:rPr>
          <w:noProof/>
        </w:rPr>
        <w:t>decision</w:t>
      </w:r>
      <w:r w:rsidR="00F31EB2">
        <w:rPr>
          <w:noProof/>
        </w:rPr>
        <w:t>-</w:t>
      </w:r>
      <w:r w:rsidR="00F31EB2" w:rsidRPr="002B7D84">
        <w:rPr>
          <w:noProof/>
        </w:rPr>
        <w:t>making</w:t>
      </w:r>
      <w:r w:rsidR="00F31EB2">
        <w:t xml:space="preserve"> process among the leaders of the different tiers. Therefore we theoretically divide the set of leaders into four categories based on the functions they </w:t>
      </w:r>
      <w:r w:rsidR="00F31EB2">
        <w:lastRenderedPageBreak/>
        <w:t xml:space="preserve">perform, the top formal leadership, the formal positions of leaders in the collective, </w:t>
      </w:r>
      <w:r>
        <w:t xml:space="preserve">bridge leaders and organisers. </w:t>
      </w:r>
      <w:r w:rsidR="00F31EB2">
        <w:t xml:space="preserve"> </w:t>
      </w:r>
    </w:p>
    <w:p w:rsidR="004D0AB4" w:rsidRPr="00DD0BB6" w:rsidRDefault="004D0AB4" w:rsidP="000979D8">
      <w:pPr>
        <w:jc w:val="both"/>
        <w:rPr>
          <w:b/>
        </w:rPr>
      </w:pPr>
      <w:r w:rsidRPr="00DD0BB6">
        <w:rPr>
          <w:b/>
        </w:rPr>
        <w:t xml:space="preserve">Primary inferences </w:t>
      </w:r>
    </w:p>
    <w:p w:rsidR="00575C74" w:rsidRDefault="004D0AB4" w:rsidP="000979D8">
      <w:pPr>
        <w:jc w:val="both"/>
      </w:pPr>
      <w:r>
        <w:t xml:space="preserve">The studies from </w:t>
      </w:r>
      <w:proofErr w:type="spellStart"/>
      <w:r>
        <w:t>Kesla</w:t>
      </w:r>
      <w:proofErr w:type="spellEnd"/>
      <w:r>
        <w:t xml:space="preserve"> and </w:t>
      </w:r>
      <w:proofErr w:type="spellStart"/>
      <w:r>
        <w:t>Hazaribagh</w:t>
      </w:r>
      <w:proofErr w:type="spellEnd"/>
      <w:r>
        <w:t xml:space="preserve"> highlight the importance of economic incentives</w:t>
      </w:r>
      <w:r w:rsidR="00575C74">
        <w:t>, over social and moral incentives</w:t>
      </w:r>
      <w:r>
        <w:t xml:space="preserve"> in members taking up leadership positions in the collectives. </w:t>
      </w:r>
      <w:r w:rsidR="00575C74">
        <w:t xml:space="preserve">These incentives tend to vary with both age and the position in the collective. </w:t>
      </w:r>
      <w:r>
        <w:t xml:space="preserve">We aimed at differentiating between generalised altruism and group solidarity by analysing the responses on </w:t>
      </w:r>
      <w:r w:rsidR="003B0A2C">
        <w:t xml:space="preserve">the </w:t>
      </w:r>
      <w:r w:rsidRPr="003B0A2C">
        <w:rPr>
          <w:noProof/>
        </w:rPr>
        <w:t>behaviour</w:t>
      </w:r>
      <w:r>
        <w:t xml:space="preserve"> of leaders towards the members of the collective and </w:t>
      </w:r>
      <w:r w:rsidR="00575C74">
        <w:t xml:space="preserve">non-members. Although at an abstract level, almost all the respondents agreed on the importance of generalised altruism in determining their motive for taking up leadership positions, </w:t>
      </w:r>
      <w:r w:rsidR="00575C74" w:rsidRPr="003B0A2C">
        <w:rPr>
          <w:noProof/>
        </w:rPr>
        <w:t>a finer</w:t>
      </w:r>
      <w:r w:rsidR="00575C74">
        <w:t xml:space="preserve"> look at the data provides enough evidence to suggest that this</w:t>
      </w:r>
      <w:r w:rsidR="003B0A2C">
        <w:t>, in fact,</w:t>
      </w:r>
      <w:r w:rsidR="00575C74">
        <w:t xml:space="preserve"> is not generalised altruism but a feeling of group solidarity with the other members in the collective.</w:t>
      </w:r>
      <w:r>
        <w:t xml:space="preserve"> </w:t>
      </w:r>
    </w:p>
    <w:p w:rsidR="003B0A2C" w:rsidRDefault="004D0AB4" w:rsidP="000979D8">
      <w:pPr>
        <w:jc w:val="both"/>
        <w:rPr>
          <w:noProof/>
        </w:rPr>
      </w:pPr>
      <w:r>
        <w:t xml:space="preserve">While both the collectives have a similar </w:t>
      </w:r>
      <w:r w:rsidR="00575C74">
        <w:t xml:space="preserve">timeline and have </w:t>
      </w:r>
      <w:r w:rsidR="00575C74" w:rsidRPr="003B0A2C">
        <w:rPr>
          <w:noProof/>
        </w:rPr>
        <w:t>been promoted</w:t>
      </w:r>
      <w:r w:rsidR="00575C74">
        <w:t xml:space="preserve"> by the same organisation (thereby keeping the imbibed institutional practices similar), there are significant differences in </w:t>
      </w:r>
      <w:r w:rsidR="003B0A2C">
        <w:t xml:space="preserve">the </w:t>
      </w:r>
      <w:r w:rsidR="00575C74" w:rsidRPr="003B0A2C">
        <w:rPr>
          <w:noProof/>
        </w:rPr>
        <w:t>composition</w:t>
      </w:r>
      <w:r w:rsidR="00575C74">
        <w:t xml:space="preserve"> of members of the collectives. The members of the federation in </w:t>
      </w:r>
      <w:proofErr w:type="spellStart"/>
      <w:r w:rsidR="00575C74">
        <w:t>Kesla</w:t>
      </w:r>
      <w:proofErr w:type="spellEnd"/>
      <w:r w:rsidR="00575C74">
        <w:t xml:space="preserve"> com</w:t>
      </w:r>
      <w:r w:rsidR="003B0A2C">
        <w:t>e from both scheduled tribal (ST</w:t>
      </w:r>
      <w:r w:rsidR="00575C74">
        <w:t xml:space="preserve">) as well as well scheduled </w:t>
      </w:r>
      <w:r w:rsidR="003B0A2C">
        <w:t>caste (SC</w:t>
      </w:r>
      <w:r w:rsidR="00575C74">
        <w:t xml:space="preserve">) communities, whereas in </w:t>
      </w:r>
      <w:proofErr w:type="spellStart"/>
      <w:r w:rsidR="00575C74">
        <w:t>Hazaribagh</w:t>
      </w:r>
      <w:proofErr w:type="spellEnd"/>
      <w:r w:rsidR="00575C74">
        <w:t xml:space="preserve"> it is predominantly the SC and OBC communities. </w:t>
      </w:r>
      <w:r w:rsidR="00575C74" w:rsidRPr="003B0A2C">
        <w:rPr>
          <w:noProof/>
        </w:rPr>
        <w:t>This</w:t>
      </w:r>
      <w:r w:rsidR="00575C74">
        <w:t xml:space="preserve"> has a signi</w:t>
      </w:r>
      <w:r w:rsidR="00856199">
        <w:t xml:space="preserve">ficant role to play in understanding the social incentives. In </w:t>
      </w:r>
      <w:proofErr w:type="spellStart"/>
      <w:r w:rsidR="00856199">
        <w:t>Kesla</w:t>
      </w:r>
      <w:proofErr w:type="spellEnd"/>
      <w:r w:rsidR="00856199">
        <w:t>, the leaders at the managing committee level, define social prestige to be a dominant feature in their having taken up the leadership position in the collective. Due to a considerable diverse set of social backgrounds of the members, the leadership position helped them enhance their ‘</w:t>
      </w:r>
      <w:proofErr w:type="gramStart"/>
      <w:r w:rsidR="00856199">
        <w:t>status’</w:t>
      </w:r>
      <w:proofErr w:type="gramEnd"/>
      <w:r w:rsidR="00856199">
        <w:t xml:space="preserve"> not just within the collective but also in the immediate social context</w:t>
      </w:r>
      <w:r w:rsidR="00856199" w:rsidRPr="003B0A2C">
        <w:rPr>
          <w:noProof/>
        </w:rPr>
        <w:t>.</w:t>
      </w:r>
    </w:p>
    <w:p w:rsidR="00DD0BB6" w:rsidRDefault="00856199" w:rsidP="000979D8">
      <w:pPr>
        <w:jc w:val="both"/>
      </w:pPr>
      <w:r w:rsidRPr="003B0A2C">
        <w:rPr>
          <w:noProof/>
        </w:rPr>
        <w:t>Additionally</w:t>
      </w:r>
      <w:r>
        <w:t xml:space="preserve">, the improvement of </w:t>
      </w:r>
      <w:r w:rsidR="003B0A2C">
        <w:t xml:space="preserve">the </w:t>
      </w:r>
      <w:r w:rsidRPr="003B0A2C">
        <w:rPr>
          <w:noProof/>
        </w:rPr>
        <w:t>economic</w:t>
      </w:r>
      <w:r>
        <w:t xml:space="preserve"> condition of the family, through easy access to loans, also further enhanced their position within the household as well. </w:t>
      </w:r>
      <w:r w:rsidR="00752DBD">
        <w:t xml:space="preserve">It </w:t>
      </w:r>
      <w:r w:rsidR="00752DBD" w:rsidRPr="00C869C4">
        <w:rPr>
          <w:noProof/>
        </w:rPr>
        <w:t>was further affirmed</w:t>
      </w:r>
      <w:r w:rsidR="00752DBD">
        <w:t xml:space="preserve">, that such an improvement of social status </w:t>
      </w:r>
      <w:r w:rsidR="00752DBD" w:rsidRPr="00C869C4">
        <w:rPr>
          <w:noProof/>
        </w:rPr>
        <w:t>is very closely associated</w:t>
      </w:r>
      <w:r w:rsidR="00752DBD">
        <w:t xml:space="preserve"> with improvement in economic conditions of the families of leaders. </w:t>
      </w:r>
      <w:r w:rsidR="00DA6DAD">
        <w:t xml:space="preserve">The non-homogenous character of the leadership in </w:t>
      </w:r>
      <w:r w:rsidR="00DA6DAD" w:rsidRPr="00C869C4">
        <w:rPr>
          <w:noProof/>
        </w:rPr>
        <w:t>Kesla</w:t>
      </w:r>
      <w:r w:rsidR="00DA6DAD">
        <w:t xml:space="preserve"> also gives rise to ‘factions’ among the decision making leaders. These factions have led to </w:t>
      </w:r>
      <w:r w:rsidR="00C869C4">
        <w:t xml:space="preserve">the </w:t>
      </w:r>
      <w:r w:rsidR="00DA6DAD" w:rsidRPr="00C869C4">
        <w:rPr>
          <w:noProof/>
        </w:rPr>
        <w:t>development</w:t>
      </w:r>
      <w:r w:rsidR="00DA6DAD">
        <w:t xml:space="preserve"> of </w:t>
      </w:r>
      <w:r w:rsidR="00DA6DAD" w:rsidRPr="00C869C4">
        <w:rPr>
          <w:noProof/>
        </w:rPr>
        <w:t>certain</w:t>
      </w:r>
      <w:r w:rsidR="00DA6DAD">
        <w:t xml:space="preserve"> power centres among the leaders, which results in significant divergences over </w:t>
      </w:r>
      <w:r w:rsidR="00DA6DAD" w:rsidRPr="00C869C4">
        <w:rPr>
          <w:noProof/>
        </w:rPr>
        <w:t>important</w:t>
      </w:r>
      <w:r w:rsidR="00DA6DAD">
        <w:t xml:space="preserve"> decisions among the group. </w:t>
      </w:r>
      <w:r w:rsidR="005C251E" w:rsidRPr="00C869C4">
        <w:rPr>
          <w:noProof/>
        </w:rPr>
        <w:t>This</w:t>
      </w:r>
      <w:r w:rsidR="005C251E">
        <w:t xml:space="preserve"> has also led to leaders dropping out of their </w:t>
      </w:r>
      <w:r w:rsidR="005C251E" w:rsidRPr="00C869C4">
        <w:rPr>
          <w:noProof/>
        </w:rPr>
        <w:t>positions</w:t>
      </w:r>
      <w:r w:rsidR="005C251E">
        <w:t xml:space="preserve"> and becoming reticent. The members from </w:t>
      </w:r>
      <w:r w:rsidR="00C869C4">
        <w:t xml:space="preserve">the </w:t>
      </w:r>
      <w:r w:rsidR="005C251E" w:rsidRPr="00C869C4">
        <w:rPr>
          <w:noProof/>
        </w:rPr>
        <w:t>tribal</w:t>
      </w:r>
      <w:r w:rsidR="005C251E">
        <w:t xml:space="preserve"> community have expressed more importance to the feeling of generalised altruism t</w:t>
      </w:r>
      <w:r w:rsidR="00DD0BB6">
        <w:t xml:space="preserve">han group solidarity. While their affiliation to the leadership comes from group solidarity, they cite generalised altruism repetitively as their reason for taking up the leadership positions. While earlier the leaders were paid </w:t>
      </w:r>
      <w:r w:rsidR="00C869C4">
        <w:t xml:space="preserve">an </w:t>
      </w:r>
      <w:r w:rsidR="00DD0BB6" w:rsidRPr="00C869C4">
        <w:rPr>
          <w:noProof/>
        </w:rPr>
        <w:t>honorarium</w:t>
      </w:r>
      <w:r w:rsidR="00DD0BB6">
        <w:t xml:space="preserve"> for attending meetings/</w:t>
      </w:r>
      <w:r w:rsidR="00C869C4">
        <w:rPr>
          <w:noProof/>
        </w:rPr>
        <w:t xml:space="preserve"> training</w:t>
      </w:r>
      <w:r w:rsidR="00DD0BB6">
        <w:t xml:space="preserve">/forming SHGs, currently with PRADAN having receded from the day to day activities, the leaders only receive the honorarium for </w:t>
      </w:r>
      <w:r w:rsidR="00C869C4">
        <w:t xml:space="preserve">the </w:t>
      </w:r>
      <w:r w:rsidR="00DD0BB6" w:rsidRPr="00C869C4">
        <w:rPr>
          <w:noProof/>
        </w:rPr>
        <w:t>formation</w:t>
      </w:r>
      <w:r w:rsidR="00DD0BB6">
        <w:t xml:space="preserve"> of new SHGs in the region. All the interviewed leaders reported this to have had an impact on their involvement with the federation. </w:t>
      </w:r>
      <w:r w:rsidR="007340DF" w:rsidRPr="00C869C4">
        <w:rPr>
          <w:noProof/>
        </w:rPr>
        <w:t>With the federation having expanded its work in recent years from only financial transactions to undertaking issues of social importance such as domestic violence and violence against women, the tacit expectation of leaders playing a more central role has increased.</w:t>
      </w:r>
      <w:r w:rsidR="007340DF">
        <w:t xml:space="preserve"> </w:t>
      </w:r>
    </w:p>
    <w:p w:rsidR="004D0AB4" w:rsidRDefault="00DD0BB6" w:rsidP="000979D8">
      <w:pPr>
        <w:jc w:val="both"/>
      </w:pPr>
      <w:r>
        <w:t xml:space="preserve">In </w:t>
      </w:r>
      <w:proofErr w:type="spellStart"/>
      <w:r>
        <w:t>Hazaribagh</w:t>
      </w:r>
      <w:proofErr w:type="spellEnd"/>
      <w:r>
        <w:t xml:space="preserve">, the leaders have significantly improved their economic status through the SHGs. </w:t>
      </w:r>
      <w:r w:rsidRPr="00C869C4">
        <w:rPr>
          <w:noProof/>
        </w:rPr>
        <w:t>This</w:t>
      </w:r>
      <w:r>
        <w:t xml:space="preserve"> </w:t>
      </w:r>
      <w:r w:rsidRPr="00C869C4">
        <w:rPr>
          <w:noProof/>
        </w:rPr>
        <w:t>is easily manifested</w:t>
      </w:r>
      <w:r>
        <w:t xml:space="preserve"> in the increase in the weekly saving amount. </w:t>
      </w:r>
      <w:r w:rsidRPr="00E26930">
        <w:rPr>
          <w:noProof/>
        </w:rPr>
        <w:t>In fact</w:t>
      </w:r>
      <w:r>
        <w:t xml:space="preserve"> some of the leaders have formed separate self-help groups, for women interested in saving more money than other member</w:t>
      </w:r>
      <w:r w:rsidR="00386061">
        <w:t>s</w:t>
      </w:r>
      <w:r>
        <w:t xml:space="preserve">, leading to the situation of having a ‘privilege’ among them. </w:t>
      </w:r>
      <w:r w:rsidR="00BD3C27">
        <w:t>Among the leaders of the federation</w:t>
      </w:r>
      <w:r w:rsidR="007340DF">
        <w:t xml:space="preserve">, the affinities towards each other are much higher than </w:t>
      </w:r>
      <w:r w:rsidR="00386061">
        <w:t>that among</w:t>
      </w:r>
      <w:r w:rsidR="007340DF">
        <w:t xml:space="preserve"> leaders in </w:t>
      </w:r>
      <w:proofErr w:type="spellStart"/>
      <w:r w:rsidR="007340DF">
        <w:t>Kesla</w:t>
      </w:r>
      <w:proofErr w:type="spellEnd"/>
      <w:r w:rsidR="007340DF">
        <w:t xml:space="preserve">. </w:t>
      </w:r>
      <w:r w:rsidR="00C34466">
        <w:t xml:space="preserve">Significant promotion of livelihood based activities by PRADAN and subsequent failures of them has led to an overall lack of trust in the activities of the collective, which the leaders have </w:t>
      </w:r>
      <w:r w:rsidR="00C34466" w:rsidRPr="00E26930">
        <w:rPr>
          <w:noProof/>
        </w:rPr>
        <w:t xml:space="preserve">to </w:t>
      </w:r>
      <w:r w:rsidR="00E26930" w:rsidRPr="00E26930">
        <w:rPr>
          <w:noProof/>
        </w:rPr>
        <w:t>subdue through meetings and training constantly</w:t>
      </w:r>
      <w:r w:rsidR="00C34466">
        <w:t xml:space="preserve">. Therefore, the leaders spend more time than earlier to convince members to </w:t>
      </w:r>
      <w:r w:rsidR="00C34466" w:rsidRPr="00E26930">
        <w:rPr>
          <w:noProof/>
        </w:rPr>
        <w:t>continu</w:t>
      </w:r>
      <w:r w:rsidR="00E26930">
        <w:rPr>
          <w:noProof/>
        </w:rPr>
        <w:t>e</w:t>
      </w:r>
      <w:r w:rsidR="00C34466">
        <w:t xml:space="preserve"> to </w:t>
      </w:r>
      <w:r w:rsidR="00C34466">
        <w:lastRenderedPageBreak/>
        <w:t xml:space="preserve">remain as members of the collectives. </w:t>
      </w:r>
      <w:r w:rsidR="00C34466" w:rsidRPr="00E26930">
        <w:rPr>
          <w:noProof/>
        </w:rPr>
        <w:t>This</w:t>
      </w:r>
      <w:r w:rsidR="00C34466">
        <w:t xml:space="preserve">, </w:t>
      </w:r>
      <w:r w:rsidR="00C34466" w:rsidRPr="00E26930">
        <w:rPr>
          <w:noProof/>
        </w:rPr>
        <w:t>in the wake of receiving no honorarium for the activities</w:t>
      </w:r>
      <w:r w:rsidR="00C34466">
        <w:t xml:space="preserve">, has been reported by all to be a situation in which they are pushing their boundaries. As the federation has </w:t>
      </w:r>
      <w:r w:rsidR="00C34466" w:rsidRPr="00E26930">
        <w:rPr>
          <w:noProof/>
        </w:rPr>
        <w:t>been involved</w:t>
      </w:r>
      <w:r w:rsidR="00C34466">
        <w:t xml:space="preserve"> in activities </w:t>
      </w:r>
      <w:r w:rsidR="00E26930">
        <w:rPr>
          <w:noProof/>
        </w:rPr>
        <w:t>about</w:t>
      </w:r>
      <w:r w:rsidR="00C34466">
        <w:t xml:space="preserve"> social justice, the leaders have reported social prestige as an </w:t>
      </w:r>
      <w:r w:rsidR="00C34466" w:rsidRPr="00E26930">
        <w:rPr>
          <w:noProof/>
        </w:rPr>
        <w:t>important</w:t>
      </w:r>
      <w:r w:rsidR="00C34466">
        <w:t xml:space="preserve"> factor in their continuing with leadership positions. In the wake of </w:t>
      </w:r>
      <w:r w:rsidR="00C34466" w:rsidRPr="0000422F">
        <w:rPr>
          <w:noProof/>
        </w:rPr>
        <w:t>an</w:t>
      </w:r>
      <w:r w:rsidR="00C34466">
        <w:t xml:space="preserve"> incident on social issues, the women leaders in their immediate social surroundings receive much appreciation for the work and </w:t>
      </w:r>
      <w:r w:rsidR="00C34466" w:rsidRPr="0000422F">
        <w:rPr>
          <w:noProof/>
        </w:rPr>
        <w:t>are acknowledged</w:t>
      </w:r>
      <w:r w:rsidR="00C34466">
        <w:t xml:space="preserve"> by the community. The responses on group solidarity have been </w:t>
      </w:r>
      <w:r w:rsidR="00C34466" w:rsidRPr="0000422F">
        <w:rPr>
          <w:noProof/>
        </w:rPr>
        <w:t>very strong</w:t>
      </w:r>
      <w:r w:rsidR="00C34466">
        <w:t xml:space="preserve"> among the leaders, however </w:t>
      </w:r>
      <w:r w:rsidR="0000422F">
        <w:rPr>
          <w:noProof/>
        </w:rPr>
        <w:t>regarding</w:t>
      </w:r>
      <w:r w:rsidR="00C34466">
        <w:t xml:space="preserve"> generalised altruism, the members have reported that they do not consider generalised altruism to be of any importance in their continuing the work as leaders. </w:t>
      </w:r>
    </w:p>
    <w:p w:rsidR="00AD5787" w:rsidRDefault="00C34466" w:rsidP="000979D8">
      <w:pPr>
        <w:jc w:val="both"/>
      </w:pPr>
      <w:r>
        <w:t xml:space="preserve">In both the locations, significant divergences exist among the leadership tiers. For instance, leaders working as </w:t>
      </w:r>
      <w:proofErr w:type="spellStart"/>
      <w:r w:rsidRPr="00C34466">
        <w:rPr>
          <w:i/>
        </w:rPr>
        <w:t>Haqdarshaks</w:t>
      </w:r>
      <w:proofErr w:type="spellEnd"/>
      <w:r>
        <w:t xml:space="preserve">, receive an honorarium from the federation, whereas the </w:t>
      </w:r>
      <w:r w:rsidRPr="0000422F">
        <w:rPr>
          <w:noProof/>
        </w:rPr>
        <w:t>leaders</w:t>
      </w:r>
      <w:r w:rsidR="0000422F">
        <w:rPr>
          <w:noProof/>
        </w:rPr>
        <w:t xml:space="preserve"> are</w:t>
      </w:r>
      <w:r>
        <w:t xml:space="preserve"> working as Village representatives do not. These divergences have occurred due to </w:t>
      </w:r>
      <w:r w:rsidR="0000422F" w:rsidRPr="00CE6183">
        <w:rPr>
          <w:noProof/>
        </w:rPr>
        <w:t xml:space="preserve">the </w:t>
      </w:r>
      <w:r w:rsidRPr="00CE6183">
        <w:rPr>
          <w:noProof/>
        </w:rPr>
        <w:t>invo</w:t>
      </w:r>
      <w:r w:rsidRPr="0000422F">
        <w:rPr>
          <w:noProof/>
        </w:rPr>
        <w:t>lvement</w:t>
      </w:r>
      <w:r>
        <w:t xml:space="preserve"> of PRADAN in various project related activities. Therefore, even though the leaders under these projects are part of the federation, their incentive structures are still determined by the NGO. </w:t>
      </w:r>
      <w:r w:rsidR="00AD5787">
        <w:t xml:space="preserve">As these incentive structures vary, the leaders at different leadership positions exhibit a different view of their role as leaders. While, members at the managing committee level in </w:t>
      </w:r>
      <w:proofErr w:type="spellStart"/>
      <w:r w:rsidR="00AD5787">
        <w:t>Kesla</w:t>
      </w:r>
      <w:proofErr w:type="spellEnd"/>
      <w:r w:rsidR="00AD5787">
        <w:t xml:space="preserve">, give importance to social incentives in addition to economic incentives, the leaders working as community data collectors or </w:t>
      </w:r>
      <w:proofErr w:type="spellStart"/>
      <w:r w:rsidR="00AD5787" w:rsidRPr="00AD5787">
        <w:rPr>
          <w:i/>
        </w:rPr>
        <w:t>Haqdarshak</w:t>
      </w:r>
      <w:proofErr w:type="spellEnd"/>
      <w:r w:rsidR="00AD5787">
        <w:t xml:space="preserve"> consider only economic incentives to be of importance. Similar findings emerge from </w:t>
      </w:r>
      <w:proofErr w:type="spellStart"/>
      <w:r w:rsidR="00AD5787">
        <w:t>Hazaribagh</w:t>
      </w:r>
      <w:proofErr w:type="spellEnd"/>
      <w:r w:rsidR="00AD5787">
        <w:t xml:space="preserve"> too. </w:t>
      </w:r>
    </w:p>
    <w:p w:rsidR="0044311E" w:rsidRDefault="00AD5787" w:rsidP="000979D8">
      <w:pPr>
        <w:jc w:val="both"/>
      </w:pPr>
      <w:r>
        <w:t xml:space="preserve">As both these federations are more than twenty years old, </w:t>
      </w:r>
      <w:r w:rsidR="0000422F">
        <w:t xml:space="preserve">the </w:t>
      </w:r>
      <w:r w:rsidRPr="0000422F">
        <w:rPr>
          <w:noProof/>
        </w:rPr>
        <w:t>age</w:t>
      </w:r>
      <w:r>
        <w:t xml:space="preserve"> of the leaders plays a significant role in determining their motives for working as leaders</w:t>
      </w:r>
      <w:r w:rsidR="00BC001C">
        <w:t>.</w:t>
      </w:r>
      <w:r>
        <w:t xml:space="preserve"> </w:t>
      </w:r>
      <w:r w:rsidR="00BC001C">
        <w:t xml:space="preserve">A </w:t>
      </w:r>
      <w:proofErr w:type="spellStart"/>
      <w:r w:rsidRPr="00AD5787">
        <w:t>gerontological</w:t>
      </w:r>
      <w:proofErr w:type="spellEnd"/>
      <w:r>
        <w:t xml:space="preserve"> analysis of the motives presents several insights. </w:t>
      </w:r>
      <w:r w:rsidR="00BD3C27">
        <w:t xml:space="preserve">The older leaders of both the </w:t>
      </w:r>
      <w:proofErr w:type="spellStart"/>
      <w:r w:rsidR="00BD3C27">
        <w:t>Kesla</w:t>
      </w:r>
      <w:proofErr w:type="spellEnd"/>
      <w:r w:rsidR="00BD3C27">
        <w:t xml:space="preserve"> and </w:t>
      </w:r>
      <w:proofErr w:type="spellStart"/>
      <w:r w:rsidR="00BD3C27">
        <w:t>Hazaribagh</w:t>
      </w:r>
      <w:proofErr w:type="spellEnd"/>
      <w:r w:rsidR="00BD3C27">
        <w:t xml:space="preserve"> federation evoke memories of their association with the federation </w:t>
      </w:r>
      <w:r w:rsidR="00BD3C27" w:rsidRPr="0000422F">
        <w:rPr>
          <w:noProof/>
        </w:rPr>
        <w:t>being centred</w:t>
      </w:r>
      <w:r w:rsidR="00BD3C27">
        <w:t xml:space="preserve"> on economic and social incentives. As the NGO had been carrying out livelihood based activities, the </w:t>
      </w:r>
      <w:r w:rsidR="00BD3C27" w:rsidRPr="0000422F">
        <w:rPr>
          <w:noProof/>
        </w:rPr>
        <w:t>initial</w:t>
      </w:r>
      <w:r w:rsidR="00BD3C27">
        <w:t xml:space="preserve"> association saw an increase in the economic status of their households. However, </w:t>
      </w:r>
      <w:r w:rsidR="00BD3C27" w:rsidRPr="0000422F">
        <w:rPr>
          <w:noProof/>
        </w:rPr>
        <w:t>subsequently</w:t>
      </w:r>
      <w:r w:rsidR="0000422F">
        <w:rPr>
          <w:noProof/>
        </w:rPr>
        <w:t>,</w:t>
      </w:r>
      <w:r w:rsidR="00BD3C27">
        <w:t xml:space="preserve"> as this began to stabilise, the social incentives also started playing an important role. As most of these older </w:t>
      </w:r>
      <w:r w:rsidR="00BD3C27" w:rsidRPr="0000422F">
        <w:rPr>
          <w:noProof/>
        </w:rPr>
        <w:t>leaders</w:t>
      </w:r>
      <w:r w:rsidR="00BD3C27">
        <w:t xml:space="preserve"> came from </w:t>
      </w:r>
      <w:r w:rsidR="0000422F" w:rsidRPr="0000422F">
        <w:rPr>
          <w:noProof/>
        </w:rPr>
        <w:t xml:space="preserve">extremely </w:t>
      </w:r>
      <w:r w:rsidR="0000422F">
        <w:rPr>
          <w:noProof/>
        </w:rPr>
        <w:t>low-income</w:t>
      </w:r>
      <w:r w:rsidR="00BD3C27" w:rsidRPr="0000422F">
        <w:rPr>
          <w:noProof/>
        </w:rPr>
        <w:t xml:space="preserve"> families</w:t>
      </w:r>
      <w:r w:rsidR="00BD3C27">
        <w:t xml:space="preserve"> and had gone through, abduction, child abuse they developed a tendency to find meaning and purpose to the activities </w:t>
      </w:r>
      <w:r w:rsidR="0000422F">
        <w:rPr>
          <w:noProof/>
        </w:rPr>
        <w:t>about</w:t>
      </w:r>
      <w:r w:rsidR="00BD3C27">
        <w:t xml:space="preserve"> social issues. Therefore, generalised altruism for the older leaders too slowly became an </w:t>
      </w:r>
      <w:r w:rsidR="00BD3C27" w:rsidRPr="0000422F">
        <w:rPr>
          <w:noProof/>
        </w:rPr>
        <w:t>important</w:t>
      </w:r>
      <w:r w:rsidR="00BD3C27">
        <w:t xml:space="preserve"> aspect of retaining leaders, despite </w:t>
      </w:r>
      <w:r w:rsidR="0000422F">
        <w:t xml:space="preserve">an </w:t>
      </w:r>
      <w:r w:rsidR="00BD3C27" w:rsidRPr="0000422F">
        <w:rPr>
          <w:noProof/>
        </w:rPr>
        <w:t>increase</w:t>
      </w:r>
      <w:r w:rsidR="00BD3C27">
        <w:t xml:space="preserve"> in expectation of work and diminishing economic returns. </w:t>
      </w:r>
      <w:r w:rsidR="0044311E">
        <w:t xml:space="preserve">Divergence to this could </w:t>
      </w:r>
      <w:r w:rsidR="0044311E" w:rsidRPr="0000422F">
        <w:rPr>
          <w:noProof/>
        </w:rPr>
        <w:t>be noted</w:t>
      </w:r>
      <w:r w:rsidR="0044311E">
        <w:t xml:space="preserve"> in </w:t>
      </w:r>
      <w:proofErr w:type="spellStart"/>
      <w:r w:rsidR="0044311E">
        <w:t>Hazaribagh</w:t>
      </w:r>
      <w:proofErr w:type="spellEnd"/>
      <w:r w:rsidR="0044311E">
        <w:t xml:space="preserve">, wherein the former President of the federation receded from her leadership position and refused </w:t>
      </w:r>
      <w:r w:rsidR="0000422F">
        <w:rPr>
          <w:noProof/>
        </w:rPr>
        <w:t>even to</w:t>
      </w:r>
      <w:r w:rsidR="0044311E" w:rsidRPr="0000422F">
        <w:rPr>
          <w:noProof/>
        </w:rPr>
        <w:t xml:space="preserve"> participate</w:t>
      </w:r>
      <w:r w:rsidR="0044311E">
        <w:t xml:space="preserve"> or provide advice to the current leadership. The advisory committee in the </w:t>
      </w:r>
      <w:proofErr w:type="spellStart"/>
      <w:r w:rsidR="0044311E">
        <w:t>Hazaribagh</w:t>
      </w:r>
      <w:proofErr w:type="spellEnd"/>
      <w:r w:rsidR="0044311E">
        <w:t xml:space="preserve"> federation consists </w:t>
      </w:r>
      <w:r w:rsidR="0044311E" w:rsidRPr="0000422F">
        <w:rPr>
          <w:noProof/>
        </w:rPr>
        <w:t>largely</w:t>
      </w:r>
      <w:r w:rsidR="0044311E">
        <w:t xml:space="preserve"> of older leaders, who have now taken back significant roles within their households. Some run their </w:t>
      </w:r>
      <w:r w:rsidR="0044311E" w:rsidRPr="0000422F">
        <w:rPr>
          <w:noProof/>
        </w:rPr>
        <w:t>own</w:t>
      </w:r>
      <w:r w:rsidR="0044311E">
        <w:t xml:space="preserve"> shops, the others have </w:t>
      </w:r>
      <w:r w:rsidR="0044311E" w:rsidRPr="0000422F">
        <w:rPr>
          <w:noProof/>
        </w:rPr>
        <w:t>completely</w:t>
      </w:r>
      <w:r w:rsidR="0044311E">
        <w:t xml:space="preserve"> become reticent, while some still offer assistance when asked </w:t>
      </w:r>
      <w:r w:rsidR="0044311E" w:rsidRPr="0000422F">
        <w:rPr>
          <w:noProof/>
        </w:rPr>
        <w:t>for</w:t>
      </w:r>
      <w:r w:rsidR="0044311E">
        <w:t xml:space="preserve">. These differences easily get manifested when collective decision making is required. </w:t>
      </w:r>
    </w:p>
    <w:p w:rsidR="0044311E" w:rsidRDefault="0044311E" w:rsidP="0044311E">
      <w:pPr>
        <w:jc w:val="both"/>
      </w:pPr>
      <w:r>
        <w:t xml:space="preserve">Jaipal Singh, 2018 classify the pattern of leadership in the federations of Rajasthan into three phases. </w:t>
      </w:r>
    </w:p>
    <w:p w:rsidR="0044311E" w:rsidRDefault="0044311E" w:rsidP="0044311E">
      <w:pPr>
        <w:jc w:val="both"/>
      </w:pPr>
      <w:r>
        <w:t xml:space="preserve">First Phase (Initiation): The leadership role to members in SHGs is usually thrust upon them by other members. There is no rush among members to get elected/ nominated as leaders of the SHGs. Though it must </w:t>
      </w:r>
      <w:r w:rsidRPr="0000422F">
        <w:rPr>
          <w:noProof/>
        </w:rPr>
        <w:t>be mentioned</w:t>
      </w:r>
      <w:r>
        <w:t xml:space="preserve"> here that it might be because of the way SHGs </w:t>
      </w:r>
      <w:r w:rsidRPr="0000422F">
        <w:rPr>
          <w:noProof/>
        </w:rPr>
        <w:t>were promoted</w:t>
      </w:r>
      <w:r>
        <w:t xml:space="preserve"> by the NGOs (PRADAN and IBTADA). In other SHGs which </w:t>
      </w:r>
      <w:r w:rsidRPr="0000422F">
        <w:rPr>
          <w:noProof/>
        </w:rPr>
        <w:t>were promoted</w:t>
      </w:r>
      <w:r>
        <w:t xml:space="preserve"> under government programs like SGSY, DPIP (where there was the provision of the subsidy) we have heard and seen that there was a rush to take up the leadership role by a few influential members. Therefore the design of the program in which women organisations </w:t>
      </w:r>
      <w:r w:rsidRPr="0000422F">
        <w:rPr>
          <w:noProof/>
        </w:rPr>
        <w:t>are formed</w:t>
      </w:r>
      <w:r>
        <w:t xml:space="preserve"> is </w:t>
      </w:r>
      <w:r w:rsidR="0000422F">
        <w:t xml:space="preserve">a </w:t>
      </w:r>
      <w:r w:rsidR="0000422F" w:rsidRPr="0000422F">
        <w:rPr>
          <w:noProof/>
        </w:rPr>
        <w:t>signific</w:t>
      </w:r>
      <w:r w:rsidRPr="0000422F">
        <w:rPr>
          <w:noProof/>
        </w:rPr>
        <w:t>ant</w:t>
      </w:r>
      <w:r>
        <w:t xml:space="preserve"> factor in deciding the type of leadership. Equally important is the ‘way’ the promoting organisation dialogue with the community. In this case, it seems that the promoting organisations very clearly explained to the SHG members that there is no </w:t>
      </w:r>
      <w:r>
        <w:lastRenderedPageBreak/>
        <w:t xml:space="preserve">subsidy and decision of the members will be supreme. The SHG members who are a little bit literate, who can spare some time, who is articulate, confident and impartial </w:t>
      </w:r>
      <w:r w:rsidRPr="0000422F">
        <w:rPr>
          <w:noProof/>
        </w:rPr>
        <w:t>is selected</w:t>
      </w:r>
      <w:r>
        <w:t xml:space="preserve"> as office bearer/ leader of the group. The woman (who </w:t>
      </w:r>
      <w:r w:rsidRPr="0000422F">
        <w:rPr>
          <w:noProof/>
        </w:rPr>
        <w:t>is selected</w:t>
      </w:r>
      <w:r>
        <w:t xml:space="preserve"> as leader) discusses it within her family and takes their consent and then agrees to become </w:t>
      </w:r>
      <w:r w:rsidR="0000422F">
        <w:t xml:space="preserve">a </w:t>
      </w:r>
      <w:r w:rsidRPr="0000422F">
        <w:rPr>
          <w:noProof/>
        </w:rPr>
        <w:t>leader</w:t>
      </w:r>
      <w:r>
        <w:t xml:space="preserve">. </w:t>
      </w:r>
    </w:p>
    <w:p w:rsidR="0044311E" w:rsidRDefault="0044311E" w:rsidP="0044311E">
      <w:pPr>
        <w:jc w:val="both"/>
      </w:pPr>
      <w:r w:rsidRPr="0000422F">
        <w:rPr>
          <w:noProof/>
        </w:rPr>
        <w:t>This</w:t>
      </w:r>
      <w:r>
        <w:t xml:space="preserve"> is the time when the leaders need lots of </w:t>
      </w:r>
      <w:r w:rsidRPr="0000422F">
        <w:rPr>
          <w:noProof/>
        </w:rPr>
        <w:t>hand</w:t>
      </w:r>
      <w:r w:rsidR="0000422F">
        <w:rPr>
          <w:noProof/>
        </w:rPr>
        <w:t>-</w:t>
      </w:r>
      <w:r w:rsidRPr="0000422F">
        <w:rPr>
          <w:noProof/>
        </w:rPr>
        <w:t>holding</w:t>
      </w:r>
      <w:r>
        <w:t>, training, exposure and nurturing. Leaders told that they do not need any payment or any monetary benefit for the leadership role</w:t>
      </w:r>
      <w:r w:rsidR="0000422F">
        <w:t>,</w:t>
      </w:r>
      <w:r>
        <w:t xml:space="preserve"> </w:t>
      </w:r>
      <w:r w:rsidRPr="0000422F">
        <w:rPr>
          <w:noProof/>
        </w:rPr>
        <w:t>but</w:t>
      </w:r>
      <w:r>
        <w:t xml:space="preserve"> they need training, knowledge and information. </w:t>
      </w:r>
    </w:p>
    <w:p w:rsidR="0044311E" w:rsidRDefault="0044311E" w:rsidP="0044311E">
      <w:pPr>
        <w:jc w:val="both"/>
      </w:pPr>
      <w:r>
        <w:t>Second Phase (Prime): After the first phase of 1-2 years is over, the leaders gain confidence, understand the importance of their role and</w:t>
      </w:r>
      <w:r w:rsidRPr="00CE6183">
        <w:rPr>
          <w:noProof/>
        </w:rPr>
        <w:t xml:space="preserve"> have als</w:t>
      </w:r>
      <w:r>
        <w:t xml:space="preserve">o gained recognition. They start taking </w:t>
      </w:r>
      <w:r w:rsidRPr="0000422F">
        <w:rPr>
          <w:noProof/>
        </w:rPr>
        <w:t>deeper</w:t>
      </w:r>
      <w:r>
        <w:t xml:space="preserve"> interest in the affairs of the higher level organisations like Cluster level Federations. </w:t>
      </w:r>
      <w:r w:rsidRPr="0000422F">
        <w:rPr>
          <w:noProof/>
        </w:rPr>
        <w:t>This</w:t>
      </w:r>
      <w:r>
        <w:t xml:space="preserve"> is their prime period as leaders</w:t>
      </w:r>
      <w:r w:rsidR="0000422F">
        <w:t>,</w:t>
      </w:r>
      <w:r>
        <w:t xml:space="preserve"> </w:t>
      </w:r>
      <w:r w:rsidRPr="0000422F">
        <w:rPr>
          <w:noProof/>
        </w:rPr>
        <w:t>and</w:t>
      </w:r>
      <w:r>
        <w:t xml:space="preserve"> they start asserting themselves in the affairs of the CLFs as well as in village affairs especially the matters related to women. </w:t>
      </w:r>
    </w:p>
    <w:p w:rsidR="0044311E" w:rsidRDefault="0044311E" w:rsidP="0044311E">
      <w:pPr>
        <w:jc w:val="both"/>
      </w:pPr>
      <w:r>
        <w:t xml:space="preserve">Here the </w:t>
      </w:r>
      <w:r w:rsidR="0000422F">
        <w:rPr>
          <w:noProof/>
        </w:rPr>
        <w:t>primary</w:t>
      </w:r>
      <w:r>
        <w:t xml:space="preserve"> motivation is that they </w:t>
      </w:r>
      <w:r w:rsidR="0000422F">
        <w:rPr>
          <w:noProof/>
        </w:rPr>
        <w:t>can</w:t>
      </w:r>
      <w:r>
        <w:t xml:space="preserve"> help other poor women by facilitating bank linkages, convergence with other govern</w:t>
      </w:r>
      <w:r w:rsidRPr="00AA565A">
        <w:rPr>
          <w:noProof/>
        </w:rPr>
        <w:t>ment sche</w:t>
      </w:r>
      <w:r>
        <w:t>mes/ programs and also taking up livelihoods activities for the benefit of SHG members. In other words, this is the real leadership role that they play</w:t>
      </w:r>
      <w:r w:rsidR="0000422F">
        <w:t>,</w:t>
      </w:r>
      <w:r>
        <w:t xml:space="preserve"> </w:t>
      </w:r>
      <w:r w:rsidRPr="0000422F">
        <w:rPr>
          <w:noProof/>
        </w:rPr>
        <w:t>and</w:t>
      </w:r>
      <w:r>
        <w:t xml:space="preserve"> at times they have differences with the staff of the promoting organisation. </w:t>
      </w:r>
    </w:p>
    <w:p w:rsidR="0044311E" w:rsidRDefault="0044311E" w:rsidP="0044311E">
      <w:pPr>
        <w:jc w:val="both"/>
      </w:pPr>
      <w:r>
        <w:t xml:space="preserve">They need training </w:t>
      </w:r>
      <w:r w:rsidR="0000422F">
        <w:rPr>
          <w:noProof/>
        </w:rPr>
        <w:t>i</w:t>
      </w:r>
      <w:r w:rsidRPr="0000422F">
        <w:rPr>
          <w:noProof/>
        </w:rPr>
        <w:t>n</w:t>
      </w:r>
      <w:r>
        <w:t xml:space="preserve"> managing the CLFs – planning, financial management, monitoring, and setting up administrative systems in CLF </w:t>
      </w:r>
      <w:r w:rsidRPr="0000422F">
        <w:rPr>
          <w:noProof/>
        </w:rPr>
        <w:t>etc</w:t>
      </w:r>
      <w:r>
        <w:t xml:space="preserve">. Both the promoting organisations were </w:t>
      </w:r>
      <w:r w:rsidRPr="0000422F">
        <w:rPr>
          <w:noProof/>
        </w:rPr>
        <w:t>clear</w:t>
      </w:r>
      <w:r>
        <w:t xml:space="preserve"> in their thinking that the women collectives should be autonomous and should </w:t>
      </w:r>
      <w:r w:rsidRPr="0000422F">
        <w:rPr>
          <w:noProof/>
        </w:rPr>
        <w:t>be managed</w:t>
      </w:r>
      <w:r>
        <w:t xml:space="preserve"> by the leaders. So the promoters slowly reduce their active role and encourage the leaders to take up the respo</w:t>
      </w:r>
      <w:r w:rsidRPr="00AA565A">
        <w:rPr>
          <w:noProof/>
        </w:rPr>
        <w:t>nsi</w:t>
      </w:r>
      <w:r>
        <w:t>b</w:t>
      </w:r>
      <w:r w:rsidRPr="00AA565A">
        <w:rPr>
          <w:noProof/>
        </w:rPr>
        <w:t>ili</w:t>
      </w:r>
      <w:r>
        <w:t>ty of taking decisions. Leaders enjoy taking up responsibility</w:t>
      </w:r>
      <w:r w:rsidR="0000422F">
        <w:t>,</w:t>
      </w:r>
      <w:r>
        <w:t xml:space="preserve"> </w:t>
      </w:r>
      <w:r w:rsidRPr="0000422F">
        <w:rPr>
          <w:noProof/>
        </w:rPr>
        <w:t>but</w:t>
      </w:r>
      <w:r>
        <w:t xml:space="preserve"> at the same </w:t>
      </w:r>
      <w:r w:rsidRPr="0000422F">
        <w:rPr>
          <w:noProof/>
        </w:rPr>
        <w:t>time</w:t>
      </w:r>
      <w:r w:rsidR="0000422F">
        <w:rPr>
          <w:noProof/>
        </w:rPr>
        <w:t>,</w:t>
      </w:r>
      <w:r>
        <w:t xml:space="preserve"> they also feel the need </w:t>
      </w:r>
      <w:r w:rsidR="0000422F">
        <w:rPr>
          <w:noProof/>
        </w:rPr>
        <w:t>for</w:t>
      </w:r>
      <w:r>
        <w:t xml:space="preserve"> guidance from the promoting organisation. </w:t>
      </w:r>
    </w:p>
    <w:p w:rsidR="0044311E" w:rsidRDefault="0044311E" w:rsidP="0044311E">
      <w:pPr>
        <w:jc w:val="both"/>
      </w:pPr>
      <w:r>
        <w:t xml:space="preserve">Third Phase (Hand Over): After about 5-6 years of playing leadership role the leaders are supposed to vacate their positions for new leaders. As there is no monetary compensation for their time spent as leaders, they also feel that now others should also take up the responsibility. They also </w:t>
      </w:r>
      <w:r w:rsidRPr="00AA565A">
        <w:rPr>
          <w:noProof/>
        </w:rPr>
        <w:t>start</w:t>
      </w:r>
      <w:r>
        <w:t xml:space="preserve"> feeling that they should also be earning now. They strive for taking up the role of Community Resource Person or start giving more time in their livelihoods enterprises. </w:t>
      </w:r>
      <w:r w:rsidR="00AA565A">
        <w:rPr>
          <w:noProof/>
        </w:rPr>
        <w:t>However,</w:t>
      </w:r>
      <w:r>
        <w:t xml:space="preserve"> some of the leaders also wish to continue </w:t>
      </w:r>
      <w:r w:rsidRPr="00AA565A">
        <w:rPr>
          <w:noProof/>
        </w:rPr>
        <w:t>mainly</w:t>
      </w:r>
      <w:r>
        <w:t xml:space="preserve"> because they do not wish to carry the label of ‘removed leader’. </w:t>
      </w:r>
    </w:p>
    <w:p w:rsidR="007D74E4" w:rsidRPr="007D74E4" w:rsidRDefault="007D74E4" w:rsidP="000979D8">
      <w:pPr>
        <w:jc w:val="both"/>
        <w:rPr>
          <w:b/>
        </w:rPr>
      </w:pPr>
      <w:r w:rsidRPr="007D74E4">
        <w:rPr>
          <w:b/>
        </w:rPr>
        <w:t>Discussion</w:t>
      </w:r>
    </w:p>
    <w:p w:rsidR="00935C9F" w:rsidRDefault="003A42EF" w:rsidP="000979D8">
      <w:pPr>
        <w:jc w:val="both"/>
      </w:pPr>
      <w:r>
        <w:t xml:space="preserve">The hypothesis put forward by promoting </w:t>
      </w:r>
      <w:r w:rsidR="00AA565A">
        <w:t xml:space="preserve">the </w:t>
      </w:r>
      <w:r w:rsidRPr="00AA565A">
        <w:rPr>
          <w:noProof/>
        </w:rPr>
        <w:t>organisation</w:t>
      </w:r>
      <w:r>
        <w:t xml:space="preserve"> of creating sustainable </w:t>
      </w:r>
      <w:r w:rsidRPr="00AA565A">
        <w:rPr>
          <w:noProof/>
        </w:rPr>
        <w:t>community</w:t>
      </w:r>
      <w:r w:rsidR="00AA565A">
        <w:rPr>
          <w:noProof/>
        </w:rPr>
        <w:t>-</w:t>
      </w:r>
      <w:r w:rsidRPr="00AA565A">
        <w:rPr>
          <w:noProof/>
        </w:rPr>
        <w:t>based</w:t>
      </w:r>
      <w:r>
        <w:t xml:space="preserve"> organisations by imbibing leadership behaviour among </w:t>
      </w:r>
      <w:r w:rsidRPr="00AA565A">
        <w:rPr>
          <w:noProof/>
        </w:rPr>
        <w:t>members</w:t>
      </w:r>
      <w:r>
        <w:t xml:space="preserve"> has to a certain extent attracted debate in public space. I</w:t>
      </w:r>
      <w:r w:rsidR="00935C9F" w:rsidRPr="00935C9F">
        <w:t>n the context of imbibed behaviour</w:t>
      </w:r>
      <w:r w:rsidR="000979D8">
        <w:t xml:space="preserve"> (outsider)</w:t>
      </w:r>
      <w:r w:rsidR="00935C9F" w:rsidRPr="00935C9F">
        <w:t xml:space="preserve"> transformation through persuasion, the role of </w:t>
      </w:r>
      <w:r w:rsidR="00935C9F" w:rsidRPr="00AA565A">
        <w:rPr>
          <w:noProof/>
        </w:rPr>
        <w:t>key</w:t>
      </w:r>
      <w:r w:rsidR="00935C9F" w:rsidRPr="00935C9F">
        <w:t xml:space="preserve"> actors becomes instrumental in determining the rules of the collective. These </w:t>
      </w:r>
      <w:r w:rsidR="00935C9F" w:rsidRPr="00AA565A">
        <w:rPr>
          <w:noProof/>
        </w:rPr>
        <w:t>key</w:t>
      </w:r>
      <w:r w:rsidR="00935C9F" w:rsidRPr="00935C9F">
        <w:t xml:space="preserve"> actors, through the acquired agency, play a dynamic role in inducing the norms into the members and diffusing action within the collective. </w:t>
      </w:r>
      <w:r>
        <w:t xml:space="preserve">However, these </w:t>
      </w:r>
      <w:r w:rsidRPr="00AA565A">
        <w:rPr>
          <w:noProof/>
        </w:rPr>
        <w:t>key</w:t>
      </w:r>
      <w:r>
        <w:t xml:space="preserve"> actors </w:t>
      </w:r>
      <w:r w:rsidRPr="00935C9F">
        <w:t>are</w:t>
      </w:r>
      <w:r w:rsidR="00935C9F" w:rsidRPr="00935C9F">
        <w:t xml:space="preserve"> identified by the promoting organisations through various persuasions, ranging from </w:t>
      </w:r>
      <w:r w:rsidR="00AA565A">
        <w:t xml:space="preserve">the </w:t>
      </w:r>
      <w:r w:rsidR="00935C9F" w:rsidRPr="00AA565A">
        <w:rPr>
          <w:noProof/>
        </w:rPr>
        <w:t>intuition</w:t>
      </w:r>
      <w:r>
        <w:t xml:space="preserve"> of the professional’s education standards of the members to a vague </w:t>
      </w:r>
      <w:r w:rsidR="00935C9F" w:rsidRPr="00935C9F">
        <w:t xml:space="preserve">psychological analysis. In the context of the federated structures, these actors form a network, through which decisions </w:t>
      </w:r>
      <w:r w:rsidR="00935C9F" w:rsidRPr="00AA565A">
        <w:rPr>
          <w:noProof/>
        </w:rPr>
        <w:t>are taken</w:t>
      </w:r>
      <w:r w:rsidR="00935C9F" w:rsidRPr="00935C9F">
        <w:t xml:space="preserve"> on </w:t>
      </w:r>
      <w:r w:rsidR="00935C9F" w:rsidRPr="00AA565A">
        <w:rPr>
          <w:noProof/>
        </w:rPr>
        <w:t>key</w:t>
      </w:r>
      <w:r w:rsidR="00935C9F" w:rsidRPr="00935C9F">
        <w:t xml:space="preserve"> subjects about the well-being of the collective. Leadership </w:t>
      </w:r>
      <w:r w:rsidR="00AA565A">
        <w:rPr>
          <w:noProof/>
        </w:rPr>
        <w:t>is</w:t>
      </w:r>
      <w:r>
        <w:t xml:space="preserve"> </w:t>
      </w:r>
      <w:r w:rsidR="00935C9F" w:rsidRPr="00935C9F">
        <w:t>a relational concept</w:t>
      </w:r>
      <w:r w:rsidRPr="00935C9F">
        <w:t xml:space="preserve">, </w:t>
      </w:r>
      <w:r w:rsidR="00AA565A">
        <w:t xml:space="preserve">and </w:t>
      </w:r>
      <w:r w:rsidRPr="00935C9F">
        <w:t>can</w:t>
      </w:r>
      <w:r w:rsidR="00935C9F" w:rsidRPr="00935C9F">
        <w:t xml:space="preserve"> only </w:t>
      </w:r>
      <w:r w:rsidR="00935C9F" w:rsidRPr="00AA565A">
        <w:rPr>
          <w:noProof/>
        </w:rPr>
        <w:t>be analysed</w:t>
      </w:r>
      <w:r w:rsidR="00935C9F" w:rsidRPr="00935C9F">
        <w:t xml:space="preserve"> by examining people’s interactions with others, and it </w:t>
      </w:r>
      <w:r w:rsidR="00935C9F" w:rsidRPr="00AA565A">
        <w:rPr>
          <w:noProof/>
        </w:rPr>
        <w:t>is shaped</w:t>
      </w:r>
      <w:r w:rsidR="00935C9F" w:rsidRPr="00935C9F">
        <w:t xml:space="preserve"> by gender re</w:t>
      </w:r>
      <w:r w:rsidR="000A3332">
        <w:t>lations, religion, and culture</w:t>
      </w:r>
      <w:r w:rsidR="00935C9F" w:rsidRPr="00935C9F">
        <w:t>.</w:t>
      </w:r>
      <w:r>
        <w:t xml:space="preserve"> Through this </w:t>
      </w:r>
      <w:r w:rsidRPr="00AA565A">
        <w:rPr>
          <w:noProof/>
        </w:rPr>
        <w:t>study</w:t>
      </w:r>
      <w:r w:rsidR="00AA565A">
        <w:rPr>
          <w:noProof/>
        </w:rPr>
        <w:t>,</w:t>
      </w:r>
      <w:r>
        <w:t xml:space="preserve"> we attempted at analysing the motives and incentives that persuade members of the federation to take up leadership positions.  </w:t>
      </w:r>
      <w:r w:rsidR="000A3332">
        <w:t>Our analysis presents two assertions. Firstly, the excessive burden of morality imposed upon leaders</w:t>
      </w:r>
      <w:r w:rsidR="00416A91">
        <w:t xml:space="preserve"> (thereby exemplifying their role as </w:t>
      </w:r>
      <w:r w:rsidR="00416A91" w:rsidRPr="00416A91">
        <w:rPr>
          <w:i/>
        </w:rPr>
        <w:t>Vanguards</w:t>
      </w:r>
      <w:r w:rsidR="00416A91">
        <w:t>)</w:t>
      </w:r>
      <w:r w:rsidR="000A3332">
        <w:t xml:space="preserve">, leads to a situation of burn out of motives among the leaders of the federation. In a situation where incentive </w:t>
      </w:r>
      <w:r w:rsidR="000A3332">
        <w:lastRenderedPageBreak/>
        <w:t xml:space="preserve">structures are not </w:t>
      </w:r>
      <w:r w:rsidR="00AA565A">
        <w:rPr>
          <w:noProof/>
        </w:rPr>
        <w:t>explicit</w:t>
      </w:r>
      <w:r w:rsidR="000A3332" w:rsidRPr="00AA565A">
        <w:rPr>
          <w:noProof/>
        </w:rPr>
        <w:t>ly</w:t>
      </w:r>
      <w:r w:rsidR="000A3332">
        <w:t xml:space="preserve"> mapped out in the collective, and ambiguity of purpose exists between the collective and the promoting organisation, the leaders tend to divulge</w:t>
      </w:r>
      <w:r w:rsidR="00CC74BE">
        <w:t xml:space="preserve"> their</w:t>
      </w:r>
      <w:r w:rsidR="000A3332">
        <w:t xml:space="preserve"> inability to undertake concerted efforts to manage </w:t>
      </w:r>
      <w:r w:rsidR="00AA565A">
        <w:t xml:space="preserve">the </w:t>
      </w:r>
      <w:r w:rsidR="000A3332" w:rsidRPr="00AA565A">
        <w:rPr>
          <w:noProof/>
        </w:rPr>
        <w:t>day</w:t>
      </w:r>
      <w:r w:rsidR="000A3332">
        <w:t xml:space="preserve"> to day affairs in the absence of any direct economic incentive. </w:t>
      </w:r>
      <w:r w:rsidR="00CC74BE" w:rsidRPr="00AA565A">
        <w:rPr>
          <w:noProof/>
        </w:rPr>
        <w:t>This</w:t>
      </w:r>
      <w:r w:rsidR="00CC74BE">
        <w:t xml:space="preserve"> becomes extremely important in the context of economic activities wherein economic activity might threaten the mutual trust among women in the federation. The significant differences in motives of older </w:t>
      </w:r>
      <w:r w:rsidR="009372C9">
        <w:t>leader’s</w:t>
      </w:r>
      <w:r w:rsidR="00CC74BE">
        <w:t xml:space="preserve"> vis-à-vis the new further strengthen this assertion. </w:t>
      </w:r>
      <w:r w:rsidR="009372C9">
        <w:t xml:space="preserve">The second assertion pertains to </w:t>
      </w:r>
      <w:r w:rsidR="00416A91">
        <w:t xml:space="preserve">the durability of the incentives that exist within the collective. </w:t>
      </w:r>
      <w:r w:rsidR="00416A91" w:rsidRPr="00AA565A">
        <w:rPr>
          <w:noProof/>
        </w:rPr>
        <w:t xml:space="preserve">In order to define </w:t>
      </w:r>
      <w:r w:rsidR="00AA565A" w:rsidRPr="00AA565A">
        <w:rPr>
          <w:noProof/>
        </w:rPr>
        <w:t xml:space="preserve">the </w:t>
      </w:r>
      <w:r w:rsidR="00416A91" w:rsidRPr="00AA565A">
        <w:rPr>
          <w:noProof/>
        </w:rPr>
        <w:t>very clear distinction between the role of a leader and member, specific incentives associated with these position need to be explicitly mentioned.</w:t>
      </w:r>
      <w:r w:rsidR="00416A91">
        <w:t xml:space="preserve"> While boundary conditions for the collectives </w:t>
      </w:r>
      <w:r w:rsidR="00416A91" w:rsidRPr="00106647">
        <w:rPr>
          <w:noProof/>
        </w:rPr>
        <w:t>are elucidated</w:t>
      </w:r>
      <w:r w:rsidR="00416A91">
        <w:t xml:space="preserve">, the member-leader distinction </w:t>
      </w:r>
      <w:r w:rsidR="00AA565A">
        <w:rPr>
          <w:noProof/>
        </w:rPr>
        <w:t>regarding</w:t>
      </w:r>
      <w:r w:rsidR="00416A91">
        <w:t xml:space="preserve"> </w:t>
      </w:r>
      <w:r w:rsidR="00CE0AEE">
        <w:t xml:space="preserve">incentives needs to </w:t>
      </w:r>
      <w:r w:rsidR="00CE0AEE" w:rsidRPr="00AA565A">
        <w:rPr>
          <w:noProof/>
        </w:rPr>
        <w:t>be better institutionalised</w:t>
      </w:r>
      <w:r w:rsidR="00CE0AEE">
        <w:t xml:space="preserve">. </w:t>
      </w:r>
      <w:r w:rsidR="00DA1FE2">
        <w:t xml:space="preserve"> </w:t>
      </w:r>
    </w:p>
    <w:p w:rsidR="00DA1FE2" w:rsidRDefault="00DA1FE2" w:rsidP="000979D8">
      <w:pPr>
        <w:jc w:val="both"/>
      </w:pPr>
      <w:r w:rsidRPr="00AA565A">
        <w:rPr>
          <w:noProof/>
        </w:rPr>
        <w:t>Although this study is still ongoing, we have</w:t>
      </w:r>
      <w:r>
        <w:t xml:space="preserve"> presented a synthesis of our findings and aimed at defining the contours of further research in this domain. </w:t>
      </w:r>
    </w:p>
    <w:p w:rsidR="0039179B" w:rsidRPr="00F43D7F" w:rsidRDefault="00090DD5">
      <w:pPr>
        <w:rPr>
          <w:b/>
          <w:sz w:val="32"/>
          <w:szCs w:val="32"/>
        </w:rPr>
      </w:pPr>
      <w:r w:rsidRPr="00F43D7F">
        <w:rPr>
          <w:b/>
          <w:sz w:val="32"/>
          <w:szCs w:val="32"/>
        </w:rPr>
        <w:t>References</w:t>
      </w:r>
    </w:p>
    <w:p w:rsidR="00B0568D" w:rsidRDefault="00B0568D" w:rsidP="00B0568D">
      <w:proofErr w:type="spellStart"/>
      <w:r>
        <w:t>Baldassarri</w:t>
      </w:r>
      <w:proofErr w:type="spellEnd"/>
      <w:r>
        <w:t xml:space="preserve">, Delia. 2015. “Cooperative Networks: Altruism, Group Solidarity, Reciprocity and Sanctioning in Ugandan Farmer Organizations.” </w:t>
      </w:r>
      <w:r w:rsidRPr="00523958">
        <w:rPr>
          <w:i/>
        </w:rPr>
        <w:t>American Journal of Sociology</w:t>
      </w:r>
      <w:r>
        <w:t xml:space="preserve"> 121 (2)</w:t>
      </w:r>
    </w:p>
    <w:p w:rsidR="005D434C" w:rsidRDefault="005D434C">
      <w:r w:rsidRPr="005D434C">
        <w:t xml:space="preserve">Bourdieu, P. (1985). </w:t>
      </w:r>
      <w:r w:rsidRPr="00CE6183">
        <w:rPr>
          <w:noProof/>
        </w:rPr>
        <w:t>The Forms</w:t>
      </w:r>
      <w:r w:rsidRPr="005D434C">
        <w:t xml:space="preserve"> of Capital. In J. Richardson (Ed.), </w:t>
      </w:r>
      <w:r w:rsidRPr="00523958">
        <w:rPr>
          <w:i/>
        </w:rPr>
        <w:t xml:space="preserve">Handbook of Theory and Research for the Sociology of Education </w:t>
      </w:r>
      <w:r w:rsidRPr="005D434C">
        <w:t>(pp. 241-258). New York: Greenwood.</w:t>
      </w:r>
    </w:p>
    <w:p w:rsidR="00090DD5" w:rsidRDefault="00090DD5" w:rsidP="00090DD5">
      <w:r>
        <w:t xml:space="preserve">Coleman, James S. 1990. </w:t>
      </w:r>
      <w:r w:rsidRPr="00106647">
        <w:rPr>
          <w:i/>
          <w:noProof/>
        </w:rPr>
        <w:t>Foundations</w:t>
      </w:r>
      <w:r w:rsidRPr="00523958">
        <w:rPr>
          <w:i/>
        </w:rPr>
        <w:t xml:space="preserve"> of Social Theory</w:t>
      </w:r>
      <w:r>
        <w:t>. Cambridge, MA: Harvard University Press.</w:t>
      </w:r>
    </w:p>
    <w:p w:rsidR="00B0568D" w:rsidRDefault="00B0568D" w:rsidP="00090DD5">
      <w:r w:rsidRPr="00B0568D">
        <w:t xml:space="preserve">Evans, S. M., &amp; </w:t>
      </w:r>
      <w:proofErr w:type="spellStart"/>
      <w:r w:rsidRPr="00B0568D">
        <w:t>Boyte</w:t>
      </w:r>
      <w:proofErr w:type="spellEnd"/>
      <w:r w:rsidRPr="00B0568D">
        <w:t xml:space="preserve">, H. C. (1992). </w:t>
      </w:r>
      <w:r w:rsidRPr="00523958">
        <w:rPr>
          <w:i/>
        </w:rPr>
        <w:t>Free Spaces: The sources of democratic change in America</w:t>
      </w:r>
      <w:r w:rsidRPr="00B0568D">
        <w:t>. Chicago: University of Chicago Press, 1992.</w:t>
      </w:r>
    </w:p>
    <w:p w:rsidR="00FD0182" w:rsidRDefault="00FD0182" w:rsidP="00FD0182">
      <w:r>
        <w:t xml:space="preserve">Goffman, Erving. 1967. </w:t>
      </w:r>
      <w:r w:rsidRPr="00FD0182">
        <w:rPr>
          <w:i/>
        </w:rPr>
        <w:t xml:space="preserve">Interaction Ritual: Essays on Face-to-Face </w:t>
      </w:r>
      <w:proofErr w:type="spellStart"/>
      <w:r w:rsidRPr="00FD0182">
        <w:rPr>
          <w:i/>
        </w:rPr>
        <w:t>Behavior</w:t>
      </w:r>
      <w:proofErr w:type="spellEnd"/>
      <w:r>
        <w:t xml:space="preserve">. Garden City, NY: Anchor. </w:t>
      </w:r>
    </w:p>
    <w:p w:rsidR="00FD0182" w:rsidRDefault="00FD0182" w:rsidP="00FD0182">
      <w:proofErr w:type="spellStart"/>
      <w:r>
        <w:t>Granovetter</w:t>
      </w:r>
      <w:proofErr w:type="spellEnd"/>
      <w:r>
        <w:t xml:space="preserve">, Mark. 1985. “Economic Action and Social Structure: The Problem of Embeddedness.” </w:t>
      </w:r>
      <w:r w:rsidRPr="00FD0182">
        <w:rPr>
          <w:i/>
        </w:rPr>
        <w:t>American Journal of Sociology</w:t>
      </w:r>
      <w:r>
        <w:t xml:space="preserve"> 91(3):481–510.</w:t>
      </w:r>
    </w:p>
    <w:p w:rsidR="00F36D2B" w:rsidRDefault="00F36D2B" w:rsidP="00F36D2B">
      <w:proofErr w:type="spellStart"/>
      <w:r>
        <w:t>Hechter</w:t>
      </w:r>
      <w:proofErr w:type="spellEnd"/>
      <w:r>
        <w:t xml:space="preserve">, Michael. 1987. </w:t>
      </w:r>
      <w:r w:rsidRPr="00106647">
        <w:rPr>
          <w:i/>
          <w:noProof/>
        </w:rPr>
        <w:t>Principles</w:t>
      </w:r>
      <w:r w:rsidRPr="00F36D2B">
        <w:rPr>
          <w:i/>
        </w:rPr>
        <w:t xml:space="preserve"> of Group Solidarity</w:t>
      </w:r>
      <w:r>
        <w:t>. Berkeley, CA: University of California Press</w:t>
      </w:r>
    </w:p>
    <w:p w:rsidR="00416C04" w:rsidRDefault="00416C04" w:rsidP="00416C04">
      <w:r>
        <w:t>Moser, Caroline. 1989. “</w:t>
      </w:r>
      <w:r w:rsidRPr="00106647">
        <w:rPr>
          <w:noProof/>
        </w:rPr>
        <w:t xml:space="preserve">Gender Planning in the Third World: Meeting Practical and Strategic Gender Needs.” </w:t>
      </w:r>
      <w:r w:rsidRPr="00106647">
        <w:rPr>
          <w:i/>
          <w:noProof/>
        </w:rPr>
        <w:t>World Development</w:t>
      </w:r>
      <w:r>
        <w:t xml:space="preserve"> 17(11):1799–1825.</w:t>
      </w:r>
    </w:p>
    <w:p w:rsidR="0011175E" w:rsidRDefault="0011175E" w:rsidP="0011175E">
      <w:r>
        <w:t xml:space="preserve">Olson, </w:t>
      </w:r>
      <w:proofErr w:type="spellStart"/>
      <w:r>
        <w:t>Mancur</w:t>
      </w:r>
      <w:proofErr w:type="spellEnd"/>
      <w:r>
        <w:t xml:space="preserve">. </w:t>
      </w:r>
      <w:r w:rsidRPr="00106647">
        <w:rPr>
          <w:noProof/>
        </w:rPr>
        <w:t xml:space="preserve">1965. </w:t>
      </w:r>
      <w:r w:rsidRPr="00106647">
        <w:rPr>
          <w:i/>
          <w:noProof/>
        </w:rPr>
        <w:t>The Logic of Collective Action: Public Goods and the Theory of Groups</w:t>
      </w:r>
      <w:r w:rsidRPr="00106647">
        <w:rPr>
          <w:noProof/>
        </w:rPr>
        <w:t>.</w:t>
      </w:r>
      <w:r>
        <w:t xml:space="preserve"> Cambridge, Mass.: Harvard University Press</w:t>
      </w:r>
    </w:p>
    <w:p w:rsidR="0011175E" w:rsidRDefault="0011175E" w:rsidP="0011175E">
      <w:proofErr w:type="spellStart"/>
      <w:r w:rsidRPr="0011175E">
        <w:t>Ostrom</w:t>
      </w:r>
      <w:proofErr w:type="spellEnd"/>
      <w:r w:rsidRPr="0011175E">
        <w:t xml:space="preserve">, Elinor </w:t>
      </w:r>
      <w:r>
        <w:t xml:space="preserve">2005. </w:t>
      </w:r>
      <w:r w:rsidRPr="00523958">
        <w:rPr>
          <w:i/>
        </w:rPr>
        <w:t>Understanding Institutional Diversity</w:t>
      </w:r>
      <w:r>
        <w:t>. Princeton, N.J.: Princeton University Press.</w:t>
      </w:r>
    </w:p>
    <w:p w:rsidR="00523958" w:rsidRDefault="00523958" w:rsidP="00523958">
      <w:proofErr w:type="spellStart"/>
      <w:r>
        <w:t>Polletta</w:t>
      </w:r>
      <w:proofErr w:type="spellEnd"/>
      <w:r>
        <w:t xml:space="preserve"> F. 1999. ‘Free spaces’ in collective action. </w:t>
      </w:r>
      <w:r w:rsidRPr="00416C04">
        <w:rPr>
          <w:i/>
        </w:rPr>
        <w:t>Theory Soc</w:t>
      </w:r>
      <w:r>
        <w:t>. 28:1–38</w:t>
      </w:r>
    </w:p>
    <w:p w:rsidR="00090DD5" w:rsidRDefault="00090DD5" w:rsidP="00090DD5">
      <w:proofErr w:type="spellStart"/>
      <w:r>
        <w:t>Portes</w:t>
      </w:r>
      <w:proofErr w:type="spellEnd"/>
      <w:r>
        <w:t xml:space="preserve">, Alejandro. </w:t>
      </w:r>
      <w:r w:rsidRPr="00106647">
        <w:rPr>
          <w:noProof/>
        </w:rPr>
        <w:t xml:space="preserve">1998. “Social Capital: Its Origins and Applications in Modern Sociology.” </w:t>
      </w:r>
      <w:r w:rsidRPr="00106647">
        <w:rPr>
          <w:i/>
          <w:noProof/>
        </w:rPr>
        <w:t>Annual Review of Sociology</w:t>
      </w:r>
      <w:r w:rsidRPr="00106647">
        <w:rPr>
          <w:noProof/>
        </w:rPr>
        <w:t xml:space="preserve"> 24:1–24</w:t>
      </w:r>
    </w:p>
    <w:p w:rsidR="0075731B" w:rsidRDefault="0075731B" w:rsidP="0075731B">
      <w:proofErr w:type="spellStart"/>
      <w:r>
        <w:t>Sanyal</w:t>
      </w:r>
      <w:proofErr w:type="spellEnd"/>
      <w:r>
        <w:t xml:space="preserve">, </w:t>
      </w:r>
      <w:proofErr w:type="spellStart"/>
      <w:r>
        <w:t>Paromita</w:t>
      </w:r>
      <w:proofErr w:type="spellEnd"/>
      <w:r>
        <w:t xml:space="preserve">. 2009. “From Credit to Collective Action: The Role of Microfinance in Promoting Women’s Social Capital and Normative Influence.” </w:t>
      </w:r>
      <w:r w:rsidRPr="0075731B">
        <w:rPr>
          <w:i/>
        </w:rPr>
        <w:t>American Sociological Review</w:t>
      </w:r>
      <w:r>
        <w:t xml:space="preserve"> 74:4.</w:t>
      </w:r>
    </w:p>
    <w:p w:rsidR="00523958" w:rsidRDefault="00F36D2B" w:rsidP="00F36D2B">
      <w:r>
        <w:t xml:space="preserve">Turner, Jonathan H. 2000. “The Formation of Social Capital.” Pp. 94–146 in </w:t>
      </w:r>
      <w:r w:rsidRPr="00F36D2B">
        <w:rPr>
          <w:i/>
        </w:rPr>
        <w:t>Social Capital: A Multifaceted Perspective</w:t>
      </w:r>
      <w:r>
        <w:t xml:space="preserve">, edited by P. </w:t>
      </w:r>
      <w:proofErr w:type="spellStart"/>
      <w:r>
        <w:t>Dasgupta</w:t>
      </w:r>
      <w:proofErr w:type="spellEnd"/>
      <w:r>
        <w:t xml:space="preserve"> and I. </w:t>
      </w:r>
      <w:proofErr w:type="spellStart"/>
      <w:r>
        <w:t>Serageldin</w:t>
      </w:r>
      <w:proofErr w:type="spellEnd"/>
      <w:r>
        <w:t>. Washington, DC: The World Bank.</w:t>
      </w:r>
    </w:p>
    <w:sectPr w:rsidR="005239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650AF2"/>
    <w:multiLevelType w:val="hybridMultilevel"/>
    <w:tmpl w:val="81AAD9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9370C"/>
    <w:multiLevelType w:val="hybridMultilevel"/>
    <w:tmpl w:val="D5584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54402D8"/>
    <w:multiLevelType w:val="hybridMultilevel"/>
    <w:tmpl w:val="71DEF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zSzNLAwsDQ0MDAxNDVS0lEKTi0uzszPAykwqQUABmNK+iwAAAA="/>
  </w:docVars>
  <w:rsids>
    <w:rsidRoot w:val="00444F3F"/>
    <w:rsid w:val="0000422F"/>
    <w:rsid w:val="00090DD5"/>
    <w:rsid w:val="000979D8"/>
    <w:rsid w:val="000A3332"/>
    <w:rsid w:val="000A484B"/>
    <w:rsid w:val="000D3A68"/>
    <w:rsid w:val="00106647"/>
    <w:rsid w:val="00110166"/>
    <w:rsid w:val="0011175E"/>
    <w:rsid w:val="00112816"/>
    <w:rsid w:val="00133290"/>
    <w:rsid w:val="00190F31"/>
    <w:rsid w:val="00214569"/>
    <w:rsid w:val="00222F77"/>
    <w:rsid w:val="00240BA9"/>
    <w:rsid w:val="00247EC3"/>
    <w:rsid w:val="00275D9C"/>
    <w:rsid w:val="00312768"/>
    <w:rsid w:val="0035327F"/>
    <w:rsid w:val="00386061"/>
    <w:rsid w:val="0039179B"/>
    <w:rsid w:val="003A42EF"/>
    <w:rsid w:val="003B0A2C"/>
    <w:rsid w:val="003E0775"/>
    <w:rsid w:val="00416A91"/>
    <w:rsid w:val="00416C04"/>
    <w:rsid w:val="004413AC"/>
    <w:rsid w:val="0044311E"/>
    <w:rsid w:val="00444F3F"/>
    <w:rsid w:val="004B3A22"/>
    <w:rsid w:val="004D0AB4"/>
    <w:rsid w:val="00523958"/>
    <w:rsid w:val="00543425"/>
    <w:rsid w:val="00547B6F"/>
    <w:rsid w:val="00575C74"/>
    <w:rsid w:val="005C251E"/>
    <w:rsid w:val="005D434C"/>
    <w:rsid w:val="007103F2"/>
    <w:rsid w:val="007340DF"/>
    <w:rsid w:val="00752DBD"/>
    <w:rsid w:val="0075731B"/>
    <w:rsid w:val="007D74E4"/>
    <w:rsid w:val="007E0EBB"/>
    <w:rsid w:val="00806DF0"/>
    <w:rsid w:val="00856199"/>
    <w:rsid w:val="008D222E"/>
    <w:rsid w:val="00900E9F"/>
    <w:rsid w:val="00935C9F"/>
    <w:rsid w:val="009372C9"/>
    <w:rsid w:val="00942528"/>
    <w:rsid w:val="00AA565A"/>
    <w:rsid w:val="00AD5787"/>
    <w:rsid w:val="00AD6FD6"/>
    <w:rsid w:val="00B0568D"/>
    <w:rsid w:val="00B677DC"/>
    <w:rsid w:val="00BC001C"/>
    <w:rsid w:val="00BD3C27"/>
    <w:rsid w:val="00C34466"/>
    <w:rsid w:val="00C869C4"/>
    <w:rsid w:val="00C950C2"/>
    <w:rsid w:val="00C9589A"/>
    <w:rsid w:val="00CC74BE"/>
    <w:rsid w:val="00CE0AEE"/>
    <w:rsid w:val="00CE6183"/>
    <w:rsid w:val="00D60D31"/>
    <w:rsid w:val="00D9213F"/>
    <w:rsid w:val="00DA1FE2"/>
    <w:rsid w:val="00DA6DAD"/>
    <w:rsid w:val="00DD0BB6"/>
    <w:rsid w:val="00DD13AB"/>
    <w:rsid w:val="00DF653B"/>
    <w:rsid w:val="00E10858"/>
    <w:rsid w:val="00E26930"/>
    <w:rsid w:val="00E303E9"/>
    <w:rsid w:val="00E64B51"/>
    <w:rsid w:val="00EE12DF"/>
    <w:rsid w:val="00F22321"/>
    <w:rsid w:val="00F2628B"/>
    <w:rsid w:val="00F31EB2"/>
    <w:rsid w:val="00F36D2B"/>
    <w:rsid w:val="00F43D7F"/>
    <w:rsid w:val="00F52CD5"/>
    <w:rsid w:val="00F903B0"/>
    <w:rsid w:val="00FD0182"/>
    <w:rsid w:val="00FE133E"/>
    <w:rsid w:val="00FF57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CFE6C-203D-44BE-83DA-FCEEB3729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F3F"/>
    <w:rPr>
      <w:lang w:val="en-IN"/>
    </w:rPr>
  </w:style>
  <w:style w:type="paragraph" w:styleId="Heading1">
    <w:name w:val="heading 1"/>
    <w:basedOn w:val="Normal"/>
    <w:next w:val="Normal"/>
    <w:link w:val="Heading1Char"/>
    <w:uiPriority w:val="9"/>
    <w:qFormat/>
    <w:rsid w:val="00B0568D"/>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2DF"/>
    <w:pPr>
      <w:ind w:left="720"/>
      <w:contextualSpacing/>
    </w:pPr>
  </w:style>
  <w:style w:type="character" w:customStyle="1" w:styleId="Heading1Char">
    <w:name w:val="Heading 1 Char"/>
    <w:basedOn w:val="DefaultParagraphFont"/>
    <w:link w:val="Heading1"/>
    <w:uiPriority w:val="9"/>
    <w:rsid w:val="00B0568D"/>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B0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7311181">
      <w:bodyDiv w:val="1"/>
      <w:marLeft w:val="0"/>
      <w:marRight w:val="0"/>
      <w:marTop w:val="0"/>
      <w:marBottom w:val="0"/>
      <w:divBdr>
        <w:top w:val="none" w:sz="0" w:space="0" w:color="auto"/>
        <w:left w:val="none" w:sz="0" w:space="0" w:color="auto"/>
        <w:bottom w:val="none" w:sz="0" w:space="0" w:color="auto"/>
        <w:right w:val="none" w:sz="0" w:space="0" w:color="auto"/>
      </w:divBdr>
    </w:div>
    <w:div w:id="1683819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Eva92</b:Tag>
    <b:SourceType>Book</b:SourceType>
    <b:Guid>{2F74F38E-05A5-4FC8-8A85-4B828222EB92}</b:Guid>
    <b:Title>Free Spaces: The sources of democratic change in America</b:Title>
    <b:Year>1992</b:Year>
    <b:City>Chicago</b:City>
    <b:Publisher>University of Chicago Press, 1992</b:Publisher>
    <b:Author>
      <b:Author>
        <b:NameList>
          <b:Person>
            <b:Last>Evans</b:Last>
            <b:Middle>M.</b:Middle>
            <b:First>Sara</b:First>
          </b:Person>
          <b:Person>
            <b:Last>Boyte</b:Last>
            <b:Middle>C.</b:Middle>
            <b:First>Harry</b:First>
          </b:Person>
        </b:NameList>
      </b:Author>
    </b:Author>
    <b:RefOrder>1</b:RefOrder>
  </b:Source>
</b:Sources>
</file>

<file path=customXml/itemProps1.xml><?xml version="1.0" encoding="utf-8"?>
<ds:datastoreItem xmlns:ds="http://schemas.openxmlformats.org/officeDocument/2006/customXml" ds:itemID="{4D7B9CAE-8EEE-44B5-B237-B8AD02E4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7</Pages>
  <Words>4128</Words>
  <Characters>23533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Bikalp Chamola</dc:creator>
  <cp:keywords/>
  <dc:description/>
  <cp:lastModifiedBy>Bikalp Chamola</cp:lastModifiedBy>
  <cp:revision>97</cp:revision>
  <dcterms:created xsi:type="dcterms:W3CDTF">2018-08-20T06:00:00Z</dcterms:created>
  <dcterms:modified xsi:type="dcterms:W3CDTF">2018-08-26T13:52:00Z</dcterms:modified>
</cp:coreProperties>
</file>